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FD" w:rsidRDefault="002E3DFD" w:rsidP="00EE64C9">
      <w:pPr>
        <w:rPr>
          <w:rFonts w:ascii="Times New Roman" w:hAnsi="Times New Roman" w:cs="Times New Roman"/>
          <w:noProof/>
          <w:sz w:val="24"/>
          <w:szCs w:val="24"/>
          <w:lang w:eastAsia="lt-LT"/>
        </w:rPr>
      </w:pPr>
    </w:p>
    <w:p w:rsidR="002E3DFD" w:rsidRDefault="002E3DFD" w:rsidP="00EE64C9">
      <w:pPr>
        <w:rPr>
          <w:rFonts w:ascii="Times New Roman" w:hAnsi="Times New Roman" w:cs="Times New Roman"/>
          <w:noProof/>
          <w:sz w:val="24"/>
          <w:szCs w:val="24"/>
          <w:lang w:eastAsia="lt-LT"/>
        </w:rPr>
      </w:pPr>
    </w:p>
    <w:p w:rsidR="002E3DFD" w:rsidRDefault="002E3DFD" w:rsidP="00EE64C9">
      <w:pPr>
        <w:rPr>
          <w:rFonts w:ascii="Times New Roman" w:hAnsi="Times New Roman" w:cs="Times New Roman"/>
          <w:noProof/>
          <w:sz w:val="24"/>
          <w:szCs w:val="24"/>
          <w:lang w:eastAsia="lt-LT"/>
        </w:rPr>
      </w:pPr>
    </w:p>
    <w:p w:rsidR="002E3DFD" w:rsidRDefault="002E3DFD" w:rsidP="00EE64C9">
      <w:pPr>
        <w:rPr>
          <w:rFonts w:ascii="Times New Roman" w:hAnsi="Times New Roman" w:cs="Times New Roman"/>
          <w:noProof/>
          <w:sz w:val="24"/>
          <w:szCs w:val="24"/>
          <w:lang w:eastAsia="lt-LT"/>
        </w:rPr>
      </w:pPr>
    </w:p>
    <w:p w:rsidR="002E3DFD" w:rsidRDefault="002E3DFD" w:rsidP="00EE64C9">
      <w:pPr>
        <w:rPr>
          <w:rFonts w:ascii="Times New Roman" w:hAnsi="Times New Roman" w:cs="Times New Roman"/>
          <w:noProof/>
          <w:sz w:val="24"/>
          <w:szCs w:val="24"/>
          <w:lang w:eastAsia="lt-LT"/>
        </w:rPr>
      </w:pPr>
    </w:p>
    <w:p w:rsidR="002E3DFD" w:rsidRPr="002E3DFD" w:rsidRDefault="002E3DFD" w:rsidP="00EE64C9">
      <w:pPr>
        <w:rPr>
          <w:rFonts w:ascii="Times New Roman" w:hAnsi="Times New Roman" w:cs="Times New Roman"/>
          <w:sz w:val="24"/>
          <w:szCs w:val="24"/>
        </w:rPr>
      </w:pPr>
    </w:p>
    <w:p w:rsidR="00EE64C9" w:rsidRDefault="00DB1918" w:rsidP="00DB1918">
      <w:pPr>
        <w:pStyle w:val="Betarp"/>
        <w:ind w:left="113" w:right="57"/>
        <w:jc w:val="center"/>
        <w:rPr>
          <w:rFonts w:ascii="Times New Roman" w:hAnsi="Times New Roman" w:cs="Times New Roman"/>
          <w:sz w:val="24"/>
          <w:szCs w:val="24"/>
        </w:rPr>
      </w:pPr>
      <w:r>
        <w:rPr>
          <w:rFonts w:ascii="Times New Roman" w:hAnsi="Times New Roman" w:cs="Times New Roman"/>
          <w:sz w:val="24"/>
          <w:szCs w:val="24"/>
        </w:rPr>
        <w:t>Meškiukai</w:t>
      </w:r>
    </w:p>
    <w:p w:rsidR="00DB1918" w:rsidRDefault="00480B44" w:rsidP="00DB1918">
      <w:pPr>
        <w:pStyle w:val="Betarp"/>
        <w:ind w:left="113" w:right="57"/>
        <w:jc w:val="center"/>
        <w:rPr>
          <w:rFonts w:ascii="Times New Roman" w:hAnsi="Times New Roman" w:cs="Times New Roman"/>
          <w:sz w:val="24"/>
          <w:szCs w:val="24"/>
        </w:rPr>
      </w:pPr>
      <w:r>
        <w:rPr>
          <w:rFonts w:ascii="Times New Roman" w:hAnsi="Times New Roman" w:cs="Times New Roman"/>
          <w:sz w:val="24"/>
          <w:szCs w:val="24"/>
        </w:rPr>
        <w:t>05 11 - 05 15</w:t>
      </w:r>
    </w:p>
    <w:p w:rsidR="00DB1918" w:rsidRDefault="00DB1918" w:rsidP="00DB1918">
      <w:pPr>
        <w:pStyle w:val="Betarp"/>
        <w:ind w:left="113" w:right="57"/>
        <w:jc w:val="center"/>
        <w:rPr>
          <w:rFonts w:ascii="Times New Roman" w:hAnsi="Times New Roman" w:cs="Times New Roman"/>
          <w:sz w:val="24"/>
          <w:szCs w:val="24"/>
        </w:rPr>
      </w:pPr>
    </w:p>
    <w:p w:rsidR="00DB1918" w:rsidRDefault="00DB1918" w:rsidP="00DB1918">
      <w:pPr>
        <w:pStyle w:val="Betarp"/>
        <w:ind w:left="113" w:right="57"/>
        <w:jc w:val="center"/>
        <w:rPr>
          <w:rFonts w:ascii="Times New Roman" w:hAnsi="Times New Roman" w:cs="Times New Roman"/>
          <w:sz w:val="24"/>
          <w:szCs w:val="24"/>
        </w:rPr>
      </w:pPr>
      <w:r>
        <w:rPr>
          <w:rFonts w:ascii="Times New Roman" w:hAnsi="Times New Roman" w:cs="Times New Roman"/>
          <w:sz w:val="24"/>
          <w:szCs w:val="24"/>
        </w:rPr>
        <w:t>Pasipuošė žemė žiedais</w:t>
      </w:r>
    </w:p>
    <w:p w:rsidR="00DB1918" w:rsidRDefault="00DB1918" w:rsidP="00DB1918">
      <w:pPr>
        <w:pStyle w:val="Betarp"/>
        <w:ind w:left="113" w:right="57"/>
        <w:jc w:val="center"/>
        <w:rPr>
          <w:rFonts w:ascii="Times New Roman" w:hAnsi="Times New Roman" w:cs="Times New Roman"/>
          <w:sz w:val="24"/>
          <w:szCs w:val="24"/>
        </w:rPr>
      </w:pPr>
    </w:p>
    <w:p w:rsidR="00DB1918" w:rsidRDefault="00DB1918" w:rsidP="00480B44">
      <w:pPr>
        <w:pStyle w:val="Betarp"/>
        <w:ind w:left="113" w:right="57"/>
        <w:jc w:val="both"/>
        <w:rPr>
          <w:rFonts w:ascii="Times New Roman" w:hAnsi="Times New Roman" w:cs="Times New Roman"/>
          <w:sz w:val="24"/>
          <w:szCs w:val="24"/>
        </w:rPr>
      </w:pPr>
      <w:r>
        <w:rPr>
          <w:rFonts w:ascii="Times New Roman" w:hAnsi="Times New Roman" w:cs="Times New Roman"/>
          <w:sz w:val="24"/>
          <w:szCs w:val="24"/>
        </w:rPr>
        <w:t>Tikslas: Skatinti pajusti pavasarinį sodų, gėlynų, pievų sužydėjimą, jų gaivumą, spalvingumą.</w:t>
      </w:r>
    </w:p>
    <w:p w:rsidR="00480B44" w:rsidRDefault="00DB1918" w:rsidP="00480B44">
      <w:pPr>
        <w:pStyle w:val="Betarp"/>
        <w:ind w:left="113" w:right="57"/>
        <w:jc w:val="both"/>
        <w:rPr>
          <w:rFonts w:ascii="Times New Roman" w:hAnsi="Times New Roman" w:cs="Times New Roman"/>
          <w:sz w:val="24"/>
          <w:szCs w:val="24"/>
        </w:rPr>
      </w:pPr>
      <w:r>
        <w:rPr>
          <w:rFonts w:ascii="Times New Roman" w:hAnsi="Times New Roman" w:cs="Times New Roman"/>
          <w:sz w:val="24"/>
          <w:szCs w:val="24"/>
        </w:rPr>
        <w:t>Uždaviniai:</w:t>
      </w:r>
      <w:bookmarkStart w:id="0" w:name="_GoBack"/>
      <w:bookmarkEnd w:id="0"/>
    </w:p>
    <w:p w:rsidR="00DB1918" w:rsidRDefault="00DB1918" w:rsidP="00480B44">
      <w:pPr>
        <w:pStyle w:val="Betarp"/>
        <w:ind w:left="113" w:right="57" w:firstLine="1183"/>
        <w:jc w:val="both"/>
        <w:rPr>
          <w:rFonts w:ascii="Times New Roman" w:hAnsi="Times New Roman" w:cs="Times New Roman"/>
          <w:sz w:val="24"/>
          <w:szCs w:val="24"/>
        </w:rPr>
      </w:pPr>
      <w:r>
        <w:rPr>
          <w:rFonts w:ascii="Times New Roman" w:hAnsi="Times New Roman" w:cs="Times New Roman"/>
          <w:sz w:val="24"/>
          <w:szCs w:val="24"/>
        </w:rPr>
        <w:t xml:space="preserve"> 1.Sukurti palankią aplinką tyrinėti ,aiškintis.</w:t>
      </w:r>
    </w:p>
    <w:p w:rsidR="00DB1918" w:rsidRDefault="00DB1918" w:rsidP="00480B44">
      <w:pPr>
        <w:pStyle w:val="Betarp"/>
        <w:ind w:left="113" w:right="57" w:firstLine="1183"/>
        <w:jc w:val="both"/>
        <w:rPr>
          <w:rFonts w:ascii="Times New Roman" w:hAnsi="Times New Roman" w:cs="Times New Roman"/>
          <w:sz w:val="24"/>
          <w:szCs w:val="24"/>
        </w:rPr>
      </w:pPr>
      <w:r>
        <w:rPr>
          <w:rFonts w:ascii="Times New Roman" w:hAnsi="Times New Roman" w:cs="Times New Roman"/>
          <w:sz w:val="24"/>
          <w:szCs w:val="24"/>
        </w:rPr>
        <w:t xml:space="preserve"> 2. Klausant ir kalbant, pasakojant, atkreipti dėmesį į garsų tarimą, kalbos vai</w:t>
      </w:r>
      <w:r w:rsidR="00597C6B">
        <w:rPr>
          <w:rFonts w:ascii="Times New Roman" w:hAnsi="Times New Roman" w:cs="Times New Roman"/>
          <w:sz w:val="24"/>
          <w:szCs w:val="24"/>
        </w:rPr>
        <w:t>zdingumą.</w:t>
      </w:r>
    </w:p>
    <w:p w:rsidR="00597C6B" w:rsidRDefault="00480B44" w:rsidP="00480B44">
      <w:pPr>
        <w:pStyle w:val="Betarp"/>
        <w:ind w:left="113" w:right="57" w:firstLine="1183"/>
        <w:jc w:val="both"/>
        <w:rPr>
          <w:rFonts w:ascii="Times New Roman" w:hAnsi="Times New Roman" w:cs="Times New Roman"/>
          <w:sz w:val="24"/>
          <w:szCs w:val="24"/>
        </w:rPr>
      </w:pPr>
      <w:r>
        <w:rPr>
          <w:rFonts w:ascii="Times New Roman" w:hAnsi="Times New Roman" w:cs="Times New Roman"/>
          <w:sz w:val="24"/>
          <w:szCs w:val="24"/>
        </w:rPr>
        <w:t xml:space="preserve"> </w:t>
      </w:r>
      <w:r w:rsidR="00597C6B">
        <w:rPr>
          <w:rFonts w:ascii="Times New Roman" w:hAnsi="Times New Roman" w:cs="Times New Roman"/>
          <w:sz w:val="24"/>
          <w:szCs w:val="24"/>
        </w:rPr>
        <w:t>3. Lavinti vaikų pojūčius apžiūrint, liečiant, uodžiant žiedus.</w:t>
      </w:r>
      <w:r w:rsidR="00770022">
        <w:rPr>
          <w:rFonts w:ascii="Times New Roman" w:hAnsi="Times New Roman" w:cs="Times New Roman"/>
          <w:sz w:val="24"/>
          <w:szCs w:val="24"/>
        </w:rPr>
        <w:t xml:space="preserve"> </w:t>
      </w:r>
    </w:p>
    <w:p w:rsidR="00597C6B" w:rsidRDefault="00770022" w:rsidP="00480B44">
      <w:pPr>
        <w:pStyle w:val="Betarp"/>
        <w:ind w:left="113" w:right="57"/>
        <w:jc w:val="both"/>
        <w:rPr>
          <w:rFonts w:ascii="Times New Roman" w:hAnsi="Times New Roman" w:cs="Times New Roman"/>
          <w:sz w:val="24"/>
          <w:szCs w:val="24"/>
        </w:rPr>
      </w:pPr>
      <w:r>
        <w:rPr>
          <w:rFonts w:ascii="Times New Roman" w:hAnsi="Times New Roman" w:cs="Times New Roman"/>
          <w:sz w:val="24"/>
          <w:szCs w:val="24"/>
        </w:rPr>
        <w:t xml:space="preserve">   </w:t>
      </w:r>
      <w:r w:rsidR="00597C6B">
        <w:rPr>
          <w:rFonts w:ascii="Times New Roman" w:hAnsi="Times New Roman" w:cs="Times New Roman"/>
          <w:sz w:val="24"/>
          <w:szCs w:val="24"/>
        </w:rPr>
        <w:t>Kalbiniam ugdymui pasiūliau mintinai mokytis eilėraštį ,,Pavasario spalvos“, klausymui-K,</w:t>
      </w:r>
      <w:r w:rsidR="00480B44">
        <w:rPr>
          <w:rFonts w:ascii="Times New Roman" w:hAnsi="Times New Roman" w:cs="Times New Roman"/>
          <w:sz w:val="24"/>
          <w:szCs w:val="24"/>
        </w:rPr>
        <w:t xml:space="preserve"> </w:t>
      </w:r>
      <w:r w:rsidR="00597C6B">
        <w:rPr>
          <w:rFonts w:ascii="Times New Roman" w:hAnsi="Times New Roman" w:cs="Times New Roman"/>
          <w:sz w:val="24"/>
          <w:szCs w:val="24"/>
        </w:rPr>
        <w:t>Ivinskio eilėraščius ,,Pavasario žiedai vaikams.“ Mokysis suprasti, klausytis, įsiminti, turtins turimus vaizdinius ir sąvokas. Susipažins su gėlės sandara: šaknys, stiebas, lapai, žiedai.</w:t>
      </w:r>
    </w:p>
    <w:p w:rsidR="000A2178" w:rsidRDefault="00770022" w:rsidP="00480B44">
      <w:pPr>
        <w:pStyle w:val="Betarp"/>
        <w:ind w:left="113" w:right="57"/>
        <w:jc w:val="both"/>
        <w:rPr>
          <w:rFonts w:ascii="Times New Roman" w:hAnsi="Times New Roman" w:cs="Times New Roman"/>
          <w:sz w:val="24"/>
          <w:szCs w:val="24"/>
        </w:rPr>
      </w:pPr>
      <w:r>
        <w:rPr>
          <w:rFonts w:ascii="Times New Roman" w:hAnsi="Times New Roman" w:cs="Times New Roman"/>
          <w:sz w:val="24"/>
          <w:szCs w:val="24"/>
        </w:rPr>
        <w:t xml:space="preserve">   </w:t>
      </w:r>
      <w:r w:rsidR="000A2178">
        <w:rPr>
          <w:rFonts w:ascii="Times New Roman" w:hAnsi="Times New Roman" w:cs="Times New Roman"/>
          <w:sz w:val="24"/>
          <w:szCs w:val="24"/>
        </w:rPr>
        <w:t>Lipdydami iš plastilino lavins smulkiąją motoriką, atras galimybes plėtoti kūrybines galias. Piešdami matytas, ar vaizduotėje sukurtas gėles, pajus spalvinį įspūdį, atras aplinkos formų įvairovę. Sukarpę popierinius puodelius juostelėmis, gamins įvairias gėles</w:t>
      </w:r>
      <w:r w:rsidR="00CB044E">
        <w:rPr>
          <w:rFonts w:ascii="Times New Roman" w:hAnsi="Times New Roman" w:cs="Times New Roman"/>
          <w:sz w:val="24"/>
          <w:szCs w:val="24"/>
        </w:rPr>
        <w:t xml:space="preserve"> </w:t>
      </w:r>
      <w:r w:rsidR="000A2178">
        <w:rPr>
          <w:rFonts w:ascii="Times New Roman" w:hAnsi="Times New Roman" w:cs="Times New Roman"/>
          <w:sz w:val="24"/>
          <w:szCs w:val="24"/>
        </w:rPr>
        <w:t>.</w:t>
      </w:r>
      <w:r w:rsidR="00CB044E">
        <w:rPr>
          <w:rFonts w:ascii="Times New Roman" w:hAnsi="Times New Roman" w:cs="Times New Roman"/>
          <w:sz w:val="24"/>
          <w:szCs w:val="24"/>
        </w:rPr>
        <w:t>Panaudodami  buteliuko dugną, tapys obelų žiedus.</w:t>
      </w:r>
    </w:p>
    <w:p w:rsidR="000A2178" w:rsidRDefault="00770022" w:rsidP="00480B44">
      <w:pPr>
        <w:pStyle w:val="Betarp"/>
        <w:ind w:left="113" w:right="57"/>
        <w:jc w:val="both"/>
        <w:rPr>
          <w:rFonts w:ascii="Times New Roman" w:hAnsi="Times New Roman" w:cs="Times New Roman"/>
          <w:sz w:val="24"/>
          <w:szCs w:val="24"/>
        </w:rPr>
      </w:pPr>
      <w:r>
        <w:rPr>
          <w:rFonts w:ascii="Times New Roman" w:hAnsi="Times New Roman" w:cs="Times New Roman"/>
          <w:sz w:val="24"/>
          <w:szCs w:val="24"/>
        </w:rPr>
        <w:t xml:space="preserve">   </w:t>
      </w:r>
      <w:r w:rsidR="000A2178">
        <w:rPr>
          <w:rFonts w:ascii="Times New Roman" w:hAnsi="Times New Roman" w:cs="Times New Roman"/>
          <w:sz w:val="24"/>
          <w:szCs w:val="24"/>
        </w:rPr>
        <w:t>Pasivaikščiojimų metu, atkreips dėmesį, kad</w:t>
      </w:r>
      <w:r w:rsidR="00756F0F">
        <w:rPr>
          <w:rFonts w:ascii="Times New Roman" w:hAnsi="Times New Roman" w:cs="Times New Roman"/>
          <w:sz w:val="24"/>
          <w:szCs w:val="24"/>
        </w:rPr>
        <w:t xml:space="preserve"> žiedai gali būti aukštai ir žemai (pienės, obelų žiedai ir kt.)Tyrinėdami mąstys, lygins, ieškos, dalinsis savo atradimais. Tėvelių padedami į vazonėlį pasodinę gėlės sėklą, supras kaip dygsta gėlės, mokysis prižiūrėti, laistyti.</w:t>
      </w:r>
    </w:p>
    <w:p w:rsidR="00756F0F" w:rsidRDefault="00770022" w:rsidP="00480B44">
      <w:pPr>
        <w:pStyle w:val="Betarp"/>
        <w:ind w:left="113" w:right="57"/>
        <w:jc w:val="both"/>
        <w:rPr>
          <w:rFonts w:ascii="Times New Roman" w:hAnsi="Times New Roman" w:cs="Times New Roman"/>
          <w:sz w:val="24"/>
          <w:szCs w:val="24"/>
        </w:rPr>
      </w:pPr>
      <w:r>
        <w:rPr>
          <w:rFonts w:ascii="Times New Roman" w:hAnsi="Times New Roman" w:cs="Times New Roman"/>
          <w:sz w:val="24"/>
          <w:szCs w:val="24"/>
        </w:rPr>
        <w:t xml:space="preserve">   </w:t>
      </w:r>
      <w:r w:rsidR="00756F0F">
        <w:rPr>
          <w:rFonts w:ascii="Times New Roman" w:hAnsi="Times New Roman" w:cs="Times New Roman"/>
          <w:sz w:val="24"/>
          <w:szCs w:val="24"/>
        </w:rPr>
        <w:t>Žaisdami su pienėmis, remdamiesi vaizdine priemone</w:t>
      </w:r>
      <w:r w:rsidR="00207E27">
        <w:rPr>
          <w:rFonts w:ascii="Times New Roman" w:hAnsi="Times New Roman" w:cs="Times New Roman"/>
          <w:sz w:val="24"/>
          <w:szCs w:val="24"/>
        </w:rPr>
        <w:t xml:space="preserve"> ,,Pienių pievelėje“, stebės kaip bitė renka medų, kaip pinami vainikai. Eksperimentuos su gėlių stiebais ir vandeniu, pamiklins rankytes štampuodami piene, gaudys pienių pūkus .YOUTUBE videofilme mokysis pažinti 28 gėlių rūšis.</w:t>
      </w:r>
    </w:p>
    <w:p w:rsidR="00207E27" w:rsidRDefault="00770022" w:rsidP="00480B44">
      <w:pPr>
        <w:pStyle w:val="Betarp"/>
        <w:ind w:left="113" w:right="57"/>
        <w:jc w:val="both"/>
        <w:rPr>
          <w:rFonts w:ascii="Times New Roman" w:hAnsi="Times New Roman" w:cs="Times New Roman"/>
          <w:sz w:val="24"/>
          <w:szCs w:val="24"/>
        </w:rPr>
      </w:pPr>
      <w:r>
        <w:rPr>
          <w:rFonts w:ascii="Times New Roman" w:hAnsi="Times New Roman" w:cs="Times New Roman"/>
          <w:sz w:val="24"/>
          <w:szCs w:val="24"/>
        </w:rPr>
        <w:t xml:space="preserve">   </w:t>
      </w:r>
      <w:r w:rsidR="00207E27">
        <w:rPr>
          <w:rFonts w:ascii="Times New Roman" w:hAnsi="Times New Roman" w:cs="Times New Roman"/>
          <w:sz w:val="24"/>
          <w:szCs w:val="24"/>
        </w:rPr>
        <w:t xml:space="preserve">Drauge  su YOUTUBE,COM ,,Mankšta vaikams“ </w:t>
      </w:r>
      <w:r w:rsidR="00CB044E">
        <w:rPr>
          <w:rFonts w:ascii="Times New Roman" w:hAnsi="Times New Roman" w:cs="Times New Roman"/>
          <w:sz w:val="24"/>
          <w:szCs w:val="24"/>
        </w:rPr>
        <w:t xml:space="preserve"> </w:t>
      </w:r>
      <w:r w:rsidR="00207E27">
        <w:rPr>
          <w:rFonts w:ascii="Times New Roman" w:hAnsi="Times New Roman" w:cs="Times New Roman"/>
          <w:sz w:val="24"/>
          <w:szCs w:val="24"/>
        </w:rPr>
        <w:t xml:space="preserve"> su tėveliais</w:t>
      </w:r>
      <w:r w:rsidR="00CB044E">
        <w:rPr>
          <w:rFonts w:ascii="Times New Roman" w:hAnsi="Times New Roman" w:cs="Times New Roman"/>
          <w:sz w:val="24"/>
          <w:szCs w:val="24"/>
        </w:rPr>
        <w:t xml:space="preserve"> pasivers katyte,, aukštu kalnu, stalu ir kt.</w:t>
      </w:r>
    </w:p>
    <w:p w:rsidR="00CB044E" w:rsidRDefault="00770022" w:rsidP="00480B44">
      <w:pPr>
        <w:pStyle w:val="Betarp"/>
        <w:ind w:left="113" w:right="57"/>
        <w:jc w:val="both"/>
        <w:rPr>
          <w:rFonts w:ascii="Times New Roman" w:hAnsi="Times New Roman" w:cs="Times New Roman"/>
          <w:sz w:val="24"/>
          <w:szCs w:val="24"/>
        </w:rPr>
      </w:pPr>
      <w:r>
        <w:rPr>
          <w:rFonts w:ascii="Times New Roman" w:hAnsi="Times New Roman" w:cs="Times New Roman"/>
          <w:sz w:val="24"/>
          <w:szCs w:val="24"/>
        </w:rPr>
        <w:t xml:space="preserve">   </w:t>
      </w:r>
      <w:r w:rsidR="00CB044E">
        <w:rPr>
          <w:rFonts w:ascii="Times New Roman" w:hAnsi="Times New Roman" w:cs="Times New Roman"/>
          <w:sz w:val="24"/>
          <w:szCs w:val="24"/>
        </w:rPr>
        <w:t>Ugdymo procese panaudojus lėles,</w:t>
      </w:r>
      <w:r>
        <w:rPr>
          <w:rFonts w:ascii="Times New Roman" w:hAnsi="Times New Roman" w:cs="Times New Roman"/>
          <w:sz w:val="24"/>
          <w:szCs w:val="24"/>
        </w:rPr>
        <w:t xml:space="preserve"> skaičiuos gėlytes ir prisimins keturias pagrindines spalvas.</w:t>
      </w:r>
    </w:p>
    <w:p w:rsidR="00CB044E" w:rsidRPr="002E3DFD" w:rsidRDefault="00CB044E" w:rsidP="00DB1918">
      <w:pPr>
        <w:pStyle w:val="Betarp"/>
        <w:ind w:left="113" w:right="57"/>
        <w:rPr>
          <w:rFonts w:ascii="Times New Roman" w:hAnsi="Times New Roman" w:cs="Times New Roman"/>
          <w:sz w:val="24"/>
          <w:szCs w:val="24"/>
        </w:rPr>
      </w:pPr>
    </w:p>
    <w:sectPr w:rsidR="00CB044E" w:rsidRPr="002E3DFD" w:rsidSect="00DB1918">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92"/>
    <w:rsid w:val="000A2178"/>
    <w:rsid w:val="000A7E76"/>
    <w:rsid w:val="00207E27"/>
    <w:rsid w:val="00253892"/>
    <w:rsid w:val="002E3DFD"/>
    <w:rsid w:val="00426615"/>
    <w:rsid w:val="00480B44"/>
    <w:rsid w:val="00597C6B"/>
    <w:rsid w:val="005C6544"/>
    <w:rsid w:val="005F5FDF"/>
    <w:rsid w:val="00602060"/>
    <w:rsid w:val="006E5771"/>
    <w:rsid w:val="00756F0F"/>
    <w:rsid w:val="00770022"/>
    <w:rsid w:val="00A921FC"/>
    <w:rsid w:val="00A947D9"/>
    <w:rsid w:val="00B11179"/>
    <w:rsid w:val="00C528EA"/>
    <w:rsid w:val="00CB044E"/>
    <w:rsid w:val="00CC2EF9"/>
    <w:rsid w:val="00DB1918"/>
    <w:rsid w:val="00EB0FE8"/>
    <w:rsid w:val="00EE64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8EDEC-3096-4F19-9129-C19703CA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B0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DC39-D575-4317-A3EC-61AE83C1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1098</Words>
  <Characters>627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vartotojas</cp:lastModifiedBy>
  <cp:revision>3</cp:revision>
  <dcterms:created xsi:type="dcterms:W3CDTF">2020-05-14T08:05:00Z</dcterms:created>
  <dcterms:modified xsi:type="dcterms:W3CDTF">2020-05-15T06:03:00Z</dcterms:modified>
</cp:coreProperties>
</file>