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1F" w:rsidRDefault="00C25A1F" w:rsidP="00C25A1F">
      <w:pPr>
        <w:spacing w:after="0" w:line="360" w:lineRule="auto"/>
        <w:ind w:firstLine="851"/>
        <w:jc w:val="center"/>
        <w:rPr>
          <w:rFonts w:ascii="Times New Roman" w:hAnsi="Times New Roman" w:cs="Times New Roman"/>
          <w:sz w:val="24"/>
          <w:szCs w:val="24"/>
          <w:lang w:val="lt-LT"/>
        </w:rPr>
      </w:pPr>
    </w:p>
    <w:p w:rsidR="00C25A1F" w:rsidRDefault="00C25A1F" w:rsidP="00C25A1F">
      <w:pPr>
        <w:spacing w:after="0" w:line="360" w:lineRule="auto"/>
        <w:ind w:firstLine="851"/>
        <w:jc w:val="center"/>
        <w:rPr>
          <w:rFonts w:ascii="Times New Roman" w:hAnsi="Times New Roman" w:cs="Times New Roman"/>
          <w:sz w:val="24"/>
          <w:szCs w:val="24"/>
          <w:lang w:val="lt-LT"/>
        </w:rPr>
      </w:pPr>
    </w:p>
    <w:p w:rsidR="003310A7" w:rsidRPr="003310A7" w:rsidRDefault="003310A7" w:rsidP="00C25A1F">
      <w:pPr>
        <w:spacing w:after="0" w:line="360" w:lineRule="auto"/>
        <w:ind w:firstLine="851"/>
        <w:jc w:val="center"/>
        <w:rPr>
          <w:rFonts w:ascii="Times New Roman" w:hAnsi="Times New Roman" w:cs="Times New Roman"/>
          <w:sz w:val="24"/>
          <w:szCs w:val="24"/>
          <w:lang w:val="lt-LT"/>
        </w:rPr>
      </w:pPr>
      <w:bookmarkStart w:id="0" w:name="_GoBack"/>
      <w:bookmarkEnd w:id="0"/>
      <w:r w:rsidRPr="003310A7">
        <w:rPr>
          <w:rFonts w:ascii="Times New Roman" w:hAnsi="Times New Roman" w:cs="Times New Roman"/>
          <w:sz w:val="24"/>
          <w:szCs w:val="24"/>
          <w:lang w:val="lt-LT"/>
        </w:rPr>
        <w:t>KŪRYBINĖ SAVAITĖ PAGAL  „SMALSUČIŲ“ GRUPĖJE</w:t>
      </w:r>
    </w:p>
    <w:p w:rsidR="003310A7" w:rsidRPr="003310A7" w:rsidRDefault="003310A7" w:rsidP="003310A7">
      <w:pPr>
        <w:spacing w:line="360" w:lineRule="auto"/>
        <w:ind w:firstLine="851"/>
        <w:jc w:val="center"/>
        <w:rPr>
          <w:rFonts w:ascii="Times New Roman" w:hAnsi="Times New Roman" w:cs="Times New Roman"/>
          <w:sz w:val="24"/>
          <w:szCs w:val="24"/>
          <w:lang w:val="lt-LT"/>
        </w:rPr>
      </w:pPr>
      <w:r w:rsidRPr="003310A7">
        <w:rPr>
          <w:rFonts w:ascii="Times New Roman" w:hAnsi="Times New Roman" w:cs="Times New Roman"/>
          <w:sz w:val="24"/>
          <w:szCs w:val="24"/>
          <w:lang w:val="lt-LT"/>
        </w:rPr>
        <w:t>VYKDOMĄ OPA-PA PRIEMONIŲ KOMPLEKTĄ</w:t>
      </w:r>
    </w:p>
    <w:p w:rsidR="003310A7" w:rsidRPr="003310A7" w:rsidRDefault="003310A7" w:rsidP="003310A7">
      <w:pPr>
        <w:spacing w:line="360" w:lineRule="auto"/>
        <w:ind w:firstLine="851"/>
        <w:jc w:val="center"/>
        <w:rPr>
          <w:rFonts w:ascii="Times New Roman" w:hAnsi="Times New Roman" w:cs="Times New Roman"/>
          <w:sz w:val="24"/>
          <w:szCs w:val="24"/>
          <w:lang w:val="lt-LT"/>
        </w:rPr>
      </w:pPr>
      <w:r w:rsidRPr="003310A7">
        <w:rPr>
          <w:rFonts w:ascii="Times New Roman" w:hAnsi="Times New Roman" w:cs="Times New Roman"/>
          <w:sz w:val="24"/>
          <w:szCs w:val="24"/>
          <w:lang w:val="lt-LT"/>
        </w:rPr>
        <w:t>Tema: „PER MOKSLO KALNUS“</w:t>
      </w:r>
    </w:p>
    <w:p w:rsidR="00EC04EF" w:rsidRPr="003310A7" w:rsidRDefault="003310A7" w:rsidP="003310A7">
      <w:pPr>
        <w:spacing w:line="360" w:lineRule="auto"/>
        <w:ind w:firstLine="851"/>
        <w:jc w:val="center"/>
        <w:rPr>
          <w:rFonts w:ascii="Times New Roman" w:hAnsi="Times New Roman" w:cs="Times New Roman"/>
          <w:sz w:val="24"/>
          <w:szCs w:val="24"/>
          <w:lang w:val="lt-LT"/>
        </w:rPr>
      </w:pPr>
      <w:r w:rsidRPr="003310A7">
        <w:rPr>
          <w:rFonts w:ascii="Times New Roman" w:hAnsi="Times New Roman" w:cs="Times New Roman"/>
          <w:sz w:val="24"/>
          <w:szCs w:val="24"/>
          <w:lang w:val="lt-LT"/>
        </w:rPr>
        <w:t>Nuotolinio ugdymo laikotarpis: 2020 05  04 iki 05 08 dienos.</w:t>
      </w:r>
    </w:p>
    <w:p w:rsidR="00EC04EF" w:rsidRPr="003310A7" w:rsidRDefault="00EC04EF" w:rsidP="003310A7">
      <w:pPr>
        <w:spacing w:after="0" w:line="360" w:lineRule="auto"/>
        <w:ind w:firstLine="851"/>
        <w:jc w:val="both"/>
        <w:rPr>
          <w:rFonts w:ascii="Times New Roman" w:hAnsi="Times New Roman" w:cs="Times New Roman"/>
          <w:sz w:val="24"/>
          <w:szCs w:val="24"/>
          <w:lang w:val="lt-LT"/>
        </w:rPr>
      </w:pPr>
      <w:r w:rsidRPr="003310A7">
        <w:rPr>
          <w:rFonts w:ascii="Times New Roman" w:hAnsi="Times New Roman" w:cs="Times New Roman"/>
          <w:sz w:val="24"/>
          <w:szCs w:val="24"/>
          <w:lang w:val="lt-LT"/>
        </w:rPr>
        <w:t>Ši udymo(si) savaitė ten</w:t>
      </w:r>
      <w:r w:rsidR="003310A7">
        <w:rPr>
          <w:rFonts w:ascii="Times New Roman" w:hAnsi="Times New Roman" w:cs="Times New Roman"/>
          <w:sz w:val="24"/>
          <w:szCs w:val="24"/>
          <w:lang w:val="lt-LT"/>
        </w:rPr>
        <w:t xml:space="preserve">kino vaikų žingeidumą, skatino </w:t>
      </w:r>
      <w:r w:rsidRPr="003310A7">
        <w:rPr>
          <w:rFonts w:ascii="Times New Roman" w:hAnsi="Times New Roman" w:cs="Times New Roman"/>
          <w:sz w:val="24"/>
          <w:szCs w:val="24"/>
          <w:lang w:val="lt-LT"/>
        </w:rPr>
        <w:t>stebėti, tyrinėti ir eksperimentuoti.</w:t>
      </w:r>
    </w:p>
    <w:p w:rsidR="00EC04EF" w:rsidRPr="003310A7" w:rsidRDefault="00003C10" w:rsidP="003310A7">
      <w:pPr>
        <w:spacing w:after="0" w:line="360" w:lineRule="auto"/>
        <w:ind w:firstLine="851"/>
        <w:jc w:val="both"/>
        <w:rPr>
          <w:rFonts w:ascii="Times New Roman" w:hAnsi="Times New Roman" w:cs="Times New Roman"/>
          <w:sz w:val="24"/>
          <w:szCs w:val="24"/>
          <w:lang w:val="lt-LT"/>
        </w:rPr>
      </w:pPr>
      <w:r w:rsidRPr="003310A7">
        <w:rPr>
          <w:rFonts w:ascii="Times New Roman" w:hAnsi="Times New Roman" w:cs="Times New Roman"/>
          <w:sz w:val="24"/>
          <w:szCs w:val="24"/>
          <w:lang w:val="lt-LT"/>
        </w:rPr>
        <w:t>Ugdytiniai s</w:t>
      </w:r>
      <w:r w:rsidR="00EC04EF" w:rsidRPr="003310A7">
        <w:rPr>
          <w:rFonts w:ascii="Times New Roman" w:hAnsi="Times New Roman" w:cs="Times New Roman"/>
          <w:sz w:val="24"/>
          <w:szCs w:val="24"/>
          <w:lang w:val="lt-LT"/>
        </w:rPr>
        <w:t>usipažino su nauja raidele „S“, skaitė skiemenukus</w:t>
      </w:r>
      <w:r w:rsidR="00AD5527" w:rsidRPr="003310A7">
        <w:rPr>
          <w:rFonts w:ascii="Times New Roman" w:hAnsi="Times New Roman" w:cs="Times New Roman"/>
          <w:sz w:val="24"/>
          <w:szCs w:val="24"/>
          <w:lang w:val="lt-LT"/>
        </w:rPr>
        <w:t>, žodelius ar visą tekstą, stengėsi atpažinti garsą s žodžiuose, mokėsi išvardyti visus garsus nesudėtinguose žod</w:t>
      </w:r>
      <w:r w:rsidRPr="003310A7">
        <w:rPr>
          <w:rFonts w:ascii="Times New Roman" w:hAnsi="Times New Roman" w:cs="Times New Roman"/>
          <w:sz w:val="24"/>
          <w:szCs w:val="24"/>
          <w:lang w:val="lt-LT"/>
        </w:rPr>
        <w:t>ž</w:t>
      </w:r>
      <w:r w:rsidR="00AD5527" w:rsidRPr="003310A7">
        <w:rPr>
          <w:rFonts w:ascii="Times New Roman" w:hAnsi="Times New Roman" w:cs="Times New Roman"/>
          <w:sz w:val="24"/>
          <w:szCs w:val="24"/>
          <w:lang w:val="lt-LT"/>
        </w:rPr>
        <w:t>iuose.</w:t>
      </w:r>
      <w:r w:rsidR="004B1757" w:rsidRPr="003310A7">
        <w:rPr>
          <w:rFonts w:ascii="Times New Roman" w:hAnsi="Times New Roman" w:cs="Times New Roman"/>
          <w:sz w:val="24"/>
          <w:szCs w:val="24"/>
          <w:lang w:val="lt-LT"/>
        </w:rPr>
        <w:t xml:space="preserve"> Naują raidelę piešė, spalvino, gražino ornamentais, šalia kopijavo žodelius. Išgirdo tekstą ‚“Mėgintuvėlio kelionė po pasaulį“, sužinojo kaip ir iš ko susidaro vaivorykštė, mėgino įsiminti jos spalvas. Klausėsi Dž.Rodario pasakos „Žibuoklė ašigalyje“, aptarė visu pojūčius</w:t>
      </w:r>
      <w:r w:rsidR="00AD5527" w:rsidRPr="003310A7">
        <w:rPr>
          <w:rFonts w:ascii="Times New Roman" w:hAnsi="Times New Roman" w:cs="Times New Roman"/>
          <w:sz w:val="24"/>
          <w:szCs w:val="24"/>
          <w:lang w:val="lt-LT"/>
        </w:rPr>
        <w:t>.</w:t>
      </w:r>
    </w:p>
    <w:p w:rsidR="00AD5527" w:rsidRPr="003310A7" w:rsidRDefault="00AD5527" w:rsidP="003310A7">
      <w:pPr>
        <w:spacing w:after="0" w:line="360" w:lineRule="auto"/>
        <w:ind w:firstLine="851"/>
        <w:jc w:val="both"/>
        <w:rPr>
          <w:rFonts w:ascii="Times New Roman" w:hAnsi="Times New Roman" w:cs="Times New Roman"/>
          <w:sz w:val="24"/>
          <w:szCs w:val="24"/>
          <w:lang w:val="lt-LT"/>
        </w:rPr>
      </w:pPr>
      <w:r w:rsidRPr="003310A7">
        <w:rPr>
          <w:rFonts w:ascii="Times New Roman" w:hAnsi="Times New Roman" w:cs="Times New Roman"/>
          <w:sz w:val="24"/>
          <w:szCs w:val="24"/>
          <w:lang w:val="lt-LT"/>
        </w:rPr>
        <w:t>Atliko tyrimus: „Kiek sveria oras?“; „Ar oro yra visur?“; „Tornadas stiklinėje“;</w:t>
      </w:r>
      <w:r w:rsidR="00F87528" w:rsidRPr="003310A7">
        <w:rPr>
          <w:rFonts w:ascii="Times New Roman" w:hAnsi="Times New Roman" w:cs="Times New Roman"/>
          <w:sz w:val="24"/>
          <w:szCs w:val="24"/>
          <w:lang w:val="lt-LT"/>
        </w:rPr>
        <w:t xml:space="preserve"> “</w:t>
      </w:r>
      <w:r w:rsidR="00003C10" w:rsidRPr="003310A7">
        <w:rPr>
          <w:rFonts w:ascii="Times New Roman" w:hAnsi="Times New Roman" w:cs="Times New Roman"/>
          <w:sz w:val="24"/>
          <w:szCs w:val="24"/>
          <w:lang w:val="lt-LT"/>
        </w:rPr>
        <w:t>Besisukantis rutuliukas“;</w:t>
      </w:r>
      <w:r w:rsidRPr="003310A7">
        <w:rPr>
          <w:rFonts w:ascii="Times New Roman" w:hAnsi="Times New Roman" w:cs="Times New Roman"/>
          <w:sz w:val="24"/>
          <w:szCs w:val="24"/>
          <w:lang w:val="lt-LT"/>
        </w:rPr>
        <w:t xml:space="preserve"> „Kas teka geriausiai?“</w:t>
      </w:r>
      <w:r w:rsidR="00003C10" w:rsidRPr="003310A7">
        <w:rPr>
          <w:rFonts w:ascii="Times New Roman" w:hAnsi="Times New Roman" w:cs="Times New Roman"/>
          <w:sz w:val="24"/>
          <w:szCs w:val="24"/>
          <w:lang w:val="lt-LT"/>
        </w:rPr>
        <w:t xml:space="preserve">; „Vulkanas“; </w:t>
      </w:r>
      <w:r w:rsidR="00F87528" w:rsidRPr="003310A7">
        <w:rPr>
          <w:rFonts w:ascii="Times New Roman" w:hAnsi="Times New Roman" w:cs="Times New Roman"/>
          <w:sz w:val="24"/>
          <w:szCs w:val="24"/>
          <w:lang w:val="lt-LT"/>
        </w:rPr>
        <w:t>„</w:t>
      </w:r>
      <w:r w:rsidR="00003C10" w:rsidRPr="003310A7">
        <w:rPr>
          <w:rFonts w:ascii="Times New Roman" w:hAnsi="Times New Roman" w:cs="Times New Roman"/>
          <w:sz w:val="24"/>
          <w:szCs w:val="24"/>
          <w:lang w:val="lt-LT"/>
        </w:rPr>
        <w:t>Darome vaivorykštę“</w:t>
      </w:r>
      <w:r w:rsidR="00F87528" w:rsidRPr="003310A7">
        <w:rPr>
          <w:rFonts w:ascii="Times New Roman" w:hAnsi="Times New Roman" w:cs="Times New Roman"/>
          <w:sz w:val="24"/>
          <w:szCs w:val="24"/>
          <w:lang w:val="lt-LT"/>
        </w:rPr>
        <w:t xml:space="preserve"> </w:t>
      </w:r>
      <w:r w:rsidRPr="003310A7">
        <w:rPr>
          <w:rFonts w:ascii="Times New Roman" w:hAnsi="Times New Roman" w:cs="Times New Roman"/>
          <w:sz w:val="24"/>
          <w:szCs w:val="24"/>
          <w:lang w:val="lt-LT"/>
        </w:rPr>
        <w:t xml:space="preserve">ir t.t. </w:t>
      </w:r>
      <w:r w:rsidR="00F3766F" w:rsidRPr="003310A7">
        <w:rPr>
          <w:rFonts w:ascii="Times New Roman" w:hAnsi="Times New Roman" w:cs="Times New Roman"/>
          <w:sz w:val="24"/>
          <w:szCs w:val="24"/>
          <w:lang w:val="lt-LT"/>
        </w:rPr>
        <w:t xml:space="preserve">, stengėsi savarankiškai suformuluoti tyrimų, bandymų išvadas. </w:t>
      </w:r>
      <w:r w:rsidRPr="003310A7">
        <w:rPr>
          <w:rFonts w:ascii="Times New Roman" w:hAnsi="Times New Roman" w:cs="Times New Roman"/>
          <w:sz w:val="24"/>
          <w:szCs w:val="24"/>
          <w:lang w:val="lt-LT"/>
        </w:rPr>
        <w:t xml:space="preserve">Meninės veiklos metu vaikai </w:t>
      </w:r>
      <w:r w:rsidR="00F3766F" w:rsidRPr="003310A7">
        <w:rPr>
          <w:rFonts w:ascii="Times New Roman" w:hAnsi="Times New Roman" w:cs="Times New Roman"/>
          <w:sz w:val="24"/>
          <w:szCs w:val="24"/>
          <w:lang w:val="lt-LT"/>
        </w:rPr>
        <w:t xml:space="preserve">piešė ant šlapių lapų, spalvino vaivorykštes, darė jas ir iš plastilino, aplikavo ir lankstė laivelį. </w:t>
      </w:r>
    </w:p>
    <w:p w:rsidR="00F3766F" w:rsidRPr="003310A7" w:rsidRDefault="00F3766F" w:rsidP="003310A7">
      <w:pPr>
        <w:spacing w:after="0" w:line="360" w:lineRule="auto"/>
        <w:ind w:firstLine="851"/>
        <w:jc w:val="both"/>
        <w:rPr>
          <w:rFonts w:ascii="Times New Roman" w:hAnsi="Times New Roman" w:cs="Times New Roman"/>
          <w:sz w:val="24"/>
          <w:szCs w:val="24"/>
          <w:lang w:val="lt-LT"/>
        </w:rPr>
      </w:pPr>
      <w:r w:rsidRPr="003310A7">
        <w:rPr>
          <w:rFonts w:ascii="Times New Roman" w:hAnsi="Times New Roman" w:cs="Times New Roman"/>
          <w:sz w:val="24"/>
          <w:szCs w:val="24"/>
          <w:lang w:val="lt-LT"/>
        </w:rPr>
        <w:t xml:space="preserve">Atlikdami UB pateiktas užduotis, Smalsučiai suvokė, kad aplinką galima pažinti įvairiais būdais: pasitelkus jusles, suvokimą, mąstymą, vaizduotę. Susipažino ir įsiminė sąvokas :tyrimas, bandymas, </w:t>
      </w:r>
      <w:r w:rsidR="00003C10" w:rsidRPr="003310A7">
        <w:rPr>
          <w:rFonts w:ascii="Times New Roman" w:hAnsi="Times New Roman" w:cs="Times New Roman"/>
          <w:sz w:val="24"/>
          <w:szCs w:val="24"/>
          <w:lang w:val="lt-LT"/>
        </w:rPr>
        <w:t>mėgintuvėlis, išvada, tornadas, uoslė, lytėjimas, rega, klausa, kaleidoskopas, vulkanas.</w:t>
      </w:r>
    </w:p>
    <w:p w:rsidR="00003C10" w:rsidRDefault="00003C10" w:rsidP="003310A7">
      <w:pPr>
        <w:spacing w:line="360" w:lineRule="auto"/>
        <w:ind w:firstLine="851"/>
        <w:jc w:val="both"/>
        <w:rPr>
          <w:rFonts w:ascii="Times New Roman" w:hAnsi="Times New Roman" w:cs="Times New Roman"/>
          <w:sz w:val="24"/>
          <w:szCs w:val="24"/>
          <w:lang w:val="lt-LT"/>
        </w:rPr>
      </w:pPr>
      <w:r w:rsidRPr="003310A7">
        <w:rPr>
          <w:rFonts w:ascii="Times New Roman" w:hAnsi="Times New Roman" w:cs="Times New Roman"/>
          <w:sz w:val="24"/>
          <w:szCs w:val="24"/>
          <w:lang w:val="lt-LT"/>
        </w:rPr>
        <w:t>Akivaizdu, kad taip šauniai dirbdami Smalsučiai, jau įkopė į pirmą žinių kalną ir yra pasiruošę visi keliauti į mokyklą. Džiaugiamės ir dėkojam tėveliams už glaudų ir atsakingą bendradarbiavimą.</w:t>
      </w: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Default="003310A7" w:rsidP="003310A7">
      <w:pPr>
        <w:spacing w:line="360" w:lineRule="auto"/>
        <w:ind w:firstLine="851"/>
        <w:jc w:val="both"/>
        <w:rPr>
          <w:rFonts w:ascii="Times New Roman" w:hAnsi="Times New Roman"/>
          <w:sz w:val="24"/>
          <w:szCs w:val="24"/>
          <w:lang w:val="lt-LT"/>
        </w:rPr>
      </w:pPr>
      <w:r>
        <w:rPr>
          <w:rFonts w:ascii="Times New Roman" w:hAnsi="Times New Roman"/>
          <w:sz w:val="24"/>
          <w:szCs w:val="24"/>
          <w:lang w:val="lt-LT"/>
        </w:rPr>
        <w:t>Parengė: PU mokytojos-metodininkės Audronė Lozoraitienė ir Ineta Levulienė.</w:t>
      </w:r>
    </w:p>
    <w:p w:rsidR="003310A7" w:rsidRDefault="003310A7" w:rsidP="003310A7">
      <w:pPr>
        <w:spacing w:line="360" w:lineRule="auto"/>
        <w:ind w:firstLine="851"/>
        <w:jc w:val="both"/>
        <w:rPr>
          <w:rFonts w:ascii="Times New Roman" w:hAnsi="Times New Roman"/>
          <w:sz w:val="24"/>
          <w:szCs w:val="24"/>
          <w:lang w:val="lt-LT"/>
        </w:rPr>
      </w:pPr>
    </w:p>
    <w:p w:rsidR="003310A7" w:rsidRDefault="003310A7" w:rsidP="003310A7">
      <w:pPr>
        <w:spacing w:line="360" w:lineRule="auto"/>
        <w:ind w:firstLine="851"/>
        <w:jc w:val="both"/>
        <w:rPr>
          <w:rFonts w:ascii="Times New Roman" w:hAnsi="Times New Roman"/>
          <w:sz w:val="24"/>
          <w:szCs w:val="24"/>
          <w:lang w:val="lt-LT"/>
        </w:rPr>
      </w:pPr>
    </w:p>
    <w:p w:rsidR="003310A7" w:rsidRDefault="003310A7" w:rsidP="003310A7">
      <w:pPr>
        <w:spacing w:line="360" w:lineRule="auto"/>
        <w:ind w:firstLine="851"/>
        <w:jc w:val="both"/>
        <w:rPr>
          <w:rFonts w:ascii="Times New Roman" w:hAnsi="Times New Roman"/>
          <w:sz w:val="24"/>
          <w:szCs w:val="24"/>
          <w:lang w:val="lt-LT"/>
        </w:rPr>
      </w:pPr>
    </w:p>
    <w:p w:rsidR="003310A7" w:rsidRDefault="003310A7" w:rsidP="003310A7">
      <w:pPr>
        <w:spacing w:line="360" w:lineRule="auto"/>
        <w:ind w:firstLine="851"/>
        <w:jc w:val="both"/>
        <w:rPr>
          <w:rFonts w:ascii="Times New Roman" w:hAnsi="Times New Roman"/>
          <w:sz w:val="24"/>
          <w:szCs w:val="24"/>
          <w:lang w:val="lt-LT"/>
        </w:rPr>
      </w:pPr>
    </w:p>
    <w:p w:rsidR="003310A7" w:rsidRDefault="003310A7" w:rsidP="003310A7">
      <w:pPr>
        <w:spacing w:line="360" w:lineRule="auto"/>
        <w:ind w:firstLine="851"/>
        <w:jc w:val="both"/>
        <w:rPr>
          <w:rFonts w:ascii="Times New Roman" w:hAnsi="Times New Roman" w:cs="Times New Roman"/>
          <w:sz w:val="24"/>
          <w:szCs w:val="24"/>
          <w:lang w:val="lt-LT"/>
        </w:rPr>
      </w:pPr>
      <w:r w:rsidRPr="003310A7">
        <w:rPr>
          <w:rFonts w:ascii="Times New Roman" w:hAnsi="Times New Roman" w:cs="Times New Roman"/>
          <w:noProof/>
          <w:sz w:val="24"/>
          <w:szCs w:val="24"/>
          <w:lang w:val="lt-LT" w:eastAsia="lt-LT"/>
        </w:rPr>
        <w:lastRenderedPageBreak/>
        <w:drawing>
          <wp:inline distT="0" distB="0" distL="0" distR="0">
            <wp:extent cx="5943600" cy="5943600"/>
            <wp:effectExtent l="0" t="0" r="0" b="0"/>
            <wp:docPr id="1" name="Picture 1" descr="C:\Users\paulius\Downloads\96283389_1171597793183689_61175082267841658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us\Downloads\96283389_1171597793183689_6117508226784165888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Default="003310A7" w:rsidP="003310A7">
      <w:pPr>
        <w:spacing w:line="360" w:lineRule="auto"/>
        <w:ind w:firstLine="851"/>
        <w:jc w:val="both"/>
        <w:rPr>
          <w:rFonts w:ascii="Times New Roman" w:hAnsi="Times New Roman" w:cs="Times New Roman"/>
          <w:sz w:val="24"/>
          <w:szCs w:val="24"/>
          <w:lang w:val="lt-LT"/>
        </w:rPr>
      </w:pPr>
    </w:p>
    <w:p w:rsidR="003310A7" w:rsidRPr="003310A7" w:rsidRDefault="003310A7" w:rsidP="003310A7">
      <w:pPr>
        <w:spacing w:line="360" w:lineRule="auto"/>
        <w:ind w:firstLine="851"/>
        <w:jc w:val="both"/>
        <w:rPr>
          <w:rFonts w:ascii="Times New Roman" w:hAnsi="Times New Roman" w:cs="Times New Roman"/>
          <w:sz w:val="24"/>
          <w:szCs w:val="24"/>
          <w:lang w:val="lt-LT"/>
        </w:rPr>
      </w:pPr>
      <w:r w:rsidRPr="003310A7">
        <w:rPr>
          <w:rFonts w:ascii="Times New Roman" w:hAnsi="Times New Roman" w:cs="Times New Roman"/>
          <w:noProof/>
          <w:sz w:val="24"/>
          <w:szCs w:val="24"/>
          <w:lang w:val="lt-LT" w:eastAsia="lt-LT"/>
        </w:rPr>
        <w:lastRenderedPageBreak/>
        <w:drawing>
          <wp:inline distT="0" distB="0" distL="0" distR="0">
            <wp:extent cx="5943600" cy="5943600"/>
            <wp:effectExtent l="0" t="0" r="0" b="0"/>
            <wp:docPr id="2" name="Picture 2" descr="C:\Users\paulius\Downloads\96252213_565151787731724_3726156043659509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us\Downloads\96252213_565151787731724_372615604365950976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3310A7" w:rsidRPr="003310A7" w:rsidSect="00C25A1F">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EF"/>
    <w:rsid w:val="00003C10"/>
    <w:rsid w:val="003310A7"/>
    <w:rsid w:val="004B1757"/>
    <w:rsid w:val="006F27B3"/>
    <w:rsid w:val="00AD5527"/>
    <w:rsid w:val="00C25A1F"/>
    <w:rsid w:val="00EC04EF"/>
    <w:rsid w:val="00F3766F"/>
    <w:rsid w:val="00F8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8F7B9-1980-460C-A5D3-9BC69595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1054</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vartotojas</cp:lastModifiedBy>
  <cp:revision>3</cp:revision>
  <dcterms:created xsi:type="dcterms:W3CDTF">2020-05-07T10:11:00Z</dcterms:created>
  <dcterms:modified xsi:type="dcterms:W3CDTF">2020-05-11T07:19:00Z</dcterms:modified>
</cp:coreProperties>
</file>