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7E" w:rsidRPr="00BC497E" w:rsidRDefault="000E0263" w:rsidP="00BC497E">
      <w:pPr>
        <w:rPr>
          <w:rFonts w:ascii="Times New Roman" w:hAnsi="Times New Roman" w:cs="Times New Roman"/>
          <w:b/>
          <w:sz w:val="24"/>
          <w:szCs w:val="24"/>
        </w:rPr>
      </w:pPr>
      <w:r w:rsidRPr="000E0263">
        <w:rPr>
          <w:rFonts w:ascii="Times New Roman" w:hAnsi="Times New Roman" w:cs="Times New Roman"/>
          <w:noProof/>
          <w:sz w:val="24"/>
          <w:szCs w:val="24"/>
          <w:lang w:eastAsia="lt-LT"/>
        </w:rPr>
        <w:drawing>
          <wp:anchor distT="0" distB="0" distL="114300" distR="114300" simplePos="0" relativeHeight="251658240" behindDoc="1" locked="0" layoutInCell="1" allowOverlap="1" wp14:anchorId="46EC0BB4" wp14:editId="6889D91F">
            <wp:simplePos x="0" y="0"/>
            <wp:positionH relativeFrom="margin">
              <wp:posOffset>4377690</wp:posOffset>
            </wp:positionH>
            <wp:positionV relativeFrom="paragraph">
              <wp:posOffset>274955</wp:posOffset>
            </wp:positionV>
            <wp:extent cx="2505710" cy="2505710"/>
            <wp:effectExtent l="0" t="0" r="8890" b="8890"/>
            <wp:wrapSquare wrapText="bothSides"/>
            <wp:docPr id="1" name="Picture 1" descr="C:\Users\user\Desktop\97284915_2863992013650084_9749585940992491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7284915_2863992013650084_974958594099249152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710" cy="2505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F10" w:rsidRPr="00B95A2A">
        <w:rPr>
          <w:rFonts w:ascii="Times New Roman" w:hAnsi="Times New Roman" w:cs="Times New Roman"/>
          <w:b/>
          <w:sz w:val="24"/>
          <w:szCs w:val="24"/>
        </w:rPr>
        <w:t>„Žirniukų“ grupės ugdymo proceso organizavimas nuotoliniu būdu.</w:t>
      </w:r>
    </w:p>
    <w:p w:rsidR="00BC497E" w:rsidRPr="000E0263" w:rsidRDefault="000E0263" w:rsidP="00BC497E">
      <w:pPr>
        <w:rPr>
          <w:rFonts w:ascii="Times New Roman" w:hAnsi="Times New Roman" w:cs="Times New Roman"/>
          <w:sz w:val="24"/>
          <w:szCs w:val="24"/>
        </w:rPr>
      </w:pPr>
      <w:r w:rsidRPr="000E0263">
        <w:rPr>
          <w:rFonts w:ascii="Times New Roman" w:hAnsi="Times New Roman" w:cs="Times New Roman"/>
          <w:sz w:val="24"/>
          <w:szCs w:val="24"/>
        </w:rPr>
        <w:t>Šios savaitės ( 2020.05.11</w:t>
      </w:r>
      <w:r w:rsidRPr="000E0263">
        <w:rPr>
          <w:rFonts w:ascii="Times New Roman" w:hAnsi="Times New Roman" w:cs="Times New Roman"/>
          <w:sz w:val="24"/>
          <w:szCs w:val="24"/>
        </w:rPr>
        <w:t xml:space="preserve"> –2020.0</w:t>
      </w:r>
      <w:r w:rsidRPr="000E0263">
        <w:rPr>
          <w:rFonts w:ascii="Times New Roman" w:hAnsi="Times New Roman" w:cs="Times New Roman"/>
          <w:sz w:val="24"/>
          <w:szCs w:val="24"/>
        </w:rPr>
        <w:t>5</w:t>
      </w:r>
      <w:r w:rsidRPr="000E0263">
        <w:rPr>
          <w:rFonts w:ascii="Times New Roman" w:hAnsi="Times New Roman" w:cs="Times New Roman"/>
          <w:sz w:val="24"/>
          <w:szCs w:val="24"/>
        </w:rPr>
        <w:t>.</w:t>
      </w:r>
      <w:r w:rsidRPr="000E0263">
        <w:rPr>
          <w:rFonts w:ascii="Times New Roman" w:hAnsi="Times New Roman" w:cs="Times New Roman"/>
          <w:sz w:val="24"/>
          <w:szCs w:val="24"/>
        </w:rPr>
        <w:t>15</w:t>
      </w:r>
      <w:r w:rsidRPr="000E0263">
        <w:rPr>
          <w:rFonts w:ascii="Times New Roman" w:hAnsi="Times New Roman" w:cs="Times New Roman"/>
          <w:sz w:val="24"/>
          <w:szCs w:val="24"/>
        </w:rPr>
        <w:t>) tema buvo „</w:t>
      </w:r>
      <w:r w:rsidRPr="000E0263">
        <w:rPr>
          <w:rFonts w:ascii="Times New Roman" w:hAnsi="Times New Roman" w:cs="Times New Roman"/>
          <w:sz w:val="24"/>
          <w:szCs w:val="24"/>
        </w:rPr>
        <w:t xml:space="preserve">Burbulų savaitė“. </w:t>
      </w:r>
      <w:r w:rsidR="00BC497E" w:rsidRPr="000E0263">
        <w:rPr>
          <w:rFonts w:ascii="Times New Roman" w:hAnsi="Times New Roman" w:cs="Times New Roman"/>
          <w:sz w:val="24"/>
          <w:szCs w:val="24"/>
        </w:rPr>
        <w:t>Tikslas: reikšti savo emocijas mimika, kūno judesiais.</w:t>
      </w:r>
    </w:p>
    <w:p w:rsidR="00BC497E" w:rsidRPr="0004697C" w:rsidRDefault="000E0263" w:rsidP="00BC497E">
      <w:pPr>
        <w:rPr>
          <w:rFonts w:ascii="Times New Roman" w:hAnsi="Times New Roman" w:cs="Times New Roman"/>
          <w:sz w:val="24"/>
          <w:szCs w:val="24"/>
        </w:rPr>
      </w:pPr>
      <w:r w:rsidRPr="000E0263">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lt-LT"/>
        </w:rPr>
        <w:drawing>
          <wp:anchor distT="0" distB="0" distL="114300" distR="114300" simplePos="0" relativeHeight="251659264" behindDoc="1" locked="0" layoutInCell="1" allowOverlap="1" wp14:anchorId="501B20F7" wp14:editId="3BCC7E78">
            <wp:simplePos x="0" y="0"/>
            <wp:positionH relativeFrom="margin">
              <wp:align>left</wp:align>
            </wp:positionH>
            <wp:positionV relativeFrom="paragraph">
              <wp:posOffset>12276</wp:posOffset>
            </wp:positionV>
            <wp:extent cx="2354580" cy="2354580"/>
            <wp:effectExtent l="0" t="0" r="7620" b="7620"/>
            <wp:wrapSquare wrapText="bothSides"/>
            <wp:docPr id="2" name="Picture 2" descr="C:\Users\user\Desktop\97439163_2863992660316686_24483331706433044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97439163_2863992660316686_2448333170643304448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80"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97E" w:rsidRPr="0004697C">
        <w:rPr>
          <w:rFonts w:ascii="Times New Roman" w:hAnsi="Times New Roman" w:cs="Times New Roman"/>
          <w:sz w:val="24"/>
          <w:szCs w:val="24"/>
        </w:rPr>
        <w:t>Vaikai iš prigimties yra smalsūs, jiems viskas įdomu, o jei dar gali pamatyti, išgirsti, paragauti, paliesti,</w:t>
      </w:r>
      <w:r w:rsidR="00BC497E">
        <w:rPr>
          <w:rFonts w:ascii="Times New Roman" w:hAnsi="Times New Roman" w:cs="Times New Roman"/>
          <w:sz w:val="24"/>
          <w:szCs w:val="24"/>
        </w:rPr>
        <w:t xml:space="preserve"> </w:t>
      </w:r>
      <w:r w:rsidR="00BC497E" w:rsidRPr="0004697C">
        <w:rPr>
          <w:rFonts w:ascii="Times New Roman" w:hAnsi="Times New Roman" w:cs="Times New Roman"/>
          <w:sz w:val="24"/>
          <w:szCs w:val="24"/>
        </w:rPr>
        <w:t>užuosti ir patys įsitikinti – pažinimo džiaugsmas stulbinantis.</w:t>
      </w:r>
    </w:p>
    <w:p w:rsidR="00BC497E" w:rsidRPr="0004697C" w:rsidRDefault="00BC497E" w:rsidP="00BC497E">
      <w:pPr>
        <w:rPr>
          <w:rFonts w:ascii="Times New Roman" w:hAnsi="Times New Roman" w:cs="Times New Roman"/>
          <w:sz w:val="24"/>
          <w:szCs w:val="24"/>
        </w:rPr>
      </w:pPr>
      <w:r w:rsidRPr="0004697C">
        <w:rPr>
          <w:rFonts w:ascii="Times New Roman" w:hAnsi="Times New Roman" w:cs="Times New Roman"/>
          <w:sz w:val="24"/>
          <w:szCs w:val="24"/>
        </w:rPr>
        <w:t>Šią savaitę kvietėme linksmai žaisti, piešti, tyrinėti, stebėti, atrasti. Žiūrėjome koki dideli</w:t>
      </w:r>
      <w:r>
        <w:rPr>
          <w:rFonts w:ascii="Times New Roman" w:hAnsi="Times New Roman" w:cs="Times New Roman"/>
          <w:sz w:val="24"/>
          <w:szCs w:val="24"/>
        </w:rPr>
        <w:t xml:space="preserve"> i</w:t>
      </w:r>
      <w:r w:rsidRPr="0004697C">
        <w:rPr>
          <w:rFonts w:ascii="Times New Roman" w:hAnsi="Times New Roman" w:cs="Times New Roman"/>
          <w:sz w:val="24"/>
          <w:szCs w:val="24"/>
        </w:rPr>
        <w:t>r maži</w:t>
      </w:r>
    </w:p>
    <w:p w:rsidR="00BC497E" w:rsidRPr="0004697C" w:rsidRDefault="000E0263" w:rsidP="00BC497E">
      <w:pPr>
        <w:rPr>
          <w:rFonts w:ascii="Times New Roman" w:hAnsi="Times New Roman" w:cs="Times New Roman"/>
          <w:sz w:val="24"/>
          <w:szCs w:val="24"/>
        </w:rPr>
      </w:pPr>
      <w:r w:rsidRPr="000E0263">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lt-LT"/>
        </w:rPr>
        <w:drawing>
          <wp:anchor distT="0" distB="0" distL="114300" distR="114300" simplePos="0" relativeHeight="251660288" behindDoc="0" locked="0" layoutInCell="1" allowOverlap="1" wp14:anchorId="64D356CD" wp14:editId="1AB5DD34">
            <wp:simplePos x="0" y="0"/>
            <wp:positionH relativeFrom="column">
              <wp:posOffset>4250055</wp:posOffset>
            </wp:positionH>
            <wp:positionV relativeFrom="paragraph">
              <wp:posOffset>223520</wp:posOffset>
            </wp:positionV>
            <wp:extent cx="2734310" cy="2734310"/>
            <wp:effectExtent l="0" t="0" r="8890" b="8890"/>
            <wp:wrapSquare wrapText="bothSides"/>
            <wp:docPr id="3" name="Picture 3" descr="C:\Users\user\Desktop\97145417_2694296964012513_80401337324949995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7145417_2694296964012513_8040133732494999552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310" cy="273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97E" w:rsidRPr="0004697C">
        <w:rPr>
          <w:rFonts w:ascii="Times New Roman" w:hAnsi="Times New Roman" w:cs="Times New Roman"/>
          <w:sz w:val="24"/>
          <w:szCs w:val="24"/>
        </w:rPr>
        <w:t>muilo burbulai. Pasižiūrėjome filmuką apie įvairias formas. Padėjome žuvytei surasti kelią į tvenkinį</w:t>
      </w:r>
    </w:p>
    <w:p w:rsidR="00BC497E" w:rsidRPr="0004697C" w:rsidRDefault="000E0263" w:rsidP="00BC497E">
      <w:pPr>
        <w:rPr>
          <w:rFonts w:ascii="Times New Roman" w:hAnsi="Times New Roman" w:cs="Times New Roman"/>
          <w:sz w:val="24"/>
          <w:szCs w:val="24"/>
        </w:rPr>
      </w:pPr>
      <w:r w:rsidRPr="000E0263">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lt-LT"/>
        </w:rPr>
        <w:drawing>
          <wp:anchor distT="0" distB="0" distL="114300" distR="114300" simplePos="0" relativeHeight="251661312" behindDoc="0" locked="0" layoutInCell="1" allowOverlap="1" wp14:anchorId="0B24348E" wp14:editId="0700E4C3">
            <wp:simplePos x="0" y="0"/>
            <wp:positionH relativeFrom="margin">
              <wp:posOffset>42545</wp:posOffset>
            </wp:positionH>
            <wp:positionV relativeFrom="paragraph">
              <wp:posOffset>560705</wp:posOffset>
            </wp:positionV>
            <wp:extent cx="2658110" cy="2658110"/>
            <wp:effectExtent l="0" t="0" r="8890" b="8890"/>
            <wp:wrapSquare wrapText="bothSides"/>
            <wp:docPr id="4" name="Picture 4" descr="C:\Users\user\Desktop\96931164_3002435173182996_7190066203178565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96931164_3002435173182996_7190066203178565632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110" cy="265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97E" w:rsidRPr="0004697C">
        <w:rPr>
          <w:rFonts w:ascii="Times New Roman" w:hAnsi="Times New Roman" w:cs="Times New Roman"/>
          <w:sz w:val="24"/>
          <w:szCs w:val="24"/>
        </w:rPr>
        <w:t>(keliauti reikia burbulų keliu), ieškojome įvairių formų.  Žaidėme, gaminome, stebėjome, klijavome, piešėme burbulus kartu su tėveliais.</w:t>
      </w:r>
      <w:r w:rsidR="00BC497E">
        <w:rPr>
          <w:rFonts w:ascii="Times New Roman" w:hAnsi="Times New Roman" w:cs="Times New Roman"/>
          <w:sz w:val="24"/>
          <w:szCs w:val="24"/>
        </w:rPr>
        <w:t xml:space="preserve"> Klausėmės pasakėlių, dainelių.</w:t>
      </w:r>
    </w:p>
    <w:p w:rsidR="00BC497E" w:rsidRPr="0004697C" w:rsidRDefault="00BC497E" w:rsidP="00BC497E">
      <w:pPr>
        <w:rPr>
          <w:rFonts w:ascii="Times New Roman" w:hAnsi="Times New Roman" w:cs="Times New Roman"/>
          <w:sz w:val="24"/>
          <w:szCs w:val="24"/>
        </w:rPr>
      </w:pPr>
      <w:r>
        <w:rPr>
          <w:rFonts w:ascii="Times New Roman" w:hAnsi="Times New Roman" w:cs="Times New Roman"/>
          <w:sz w:val="24"/>
          <w:szCs w:val="24"/>
        </w:rPr>
        <w:t>A</w:t>
      </w:r>
      <w:r w:rsidRPr="0004697C">
        <w:rPr>
          <w:rFonts w:ascii="Times New Roman" w:hAnsi="Times New Roman" w:cs="Times New Roman"/>
          <w:sz w:val="24"/>
          <w:szCs w:val="24"/>
        </w:rPr>
        <w:t>tli</w:t>
      </w:r>
      <w:r>
        <w:rPr>
          <w:rFonts w:ascii="Times New Roman" w:hAnsi="Times New Roman" w:cs="Times New Roman"/>
          <w:sz w:val="24"/>
          <w:szCs w:val="24"/>
        </w:rPr>
        <w:t xml:space="preserve">kdami bandymus vaikai skaičiavo, lygino, matavo burbulų dydžius ugdė matematinius </w:t>
      </w:r>
      <w:r w:rsidRPr="00BC497E">
        <w:rPr>
          <w:rFonts w:ascii="Times New Roman" w:hAnsi="Times New Roman" w:cs="Times New Roman"/>
          <w:sz w:val="24"/>
          <w:szCs w:val="24"/>
        </w:rPr>
        <w:t>įgūdžius.</w:t>
      </w:r>
    </w:p>
    <w:p w:rsidR="00BC497E" w:rsidRPr="0004697C" w:rsidRDefault="000E0263" w:rsidP="00BC497E">
      <w:pPr>
        <w:rPr>
          <w:rFonts w:ascii="Times New Roman" w:hAnsi="Times New Roman" w:cs="Times New Roman"/>
          <w:sz w:val="24"/>
          <w:szCs w:val="24"/>
        </w:rPr>
      </w:pPr>
      <w:r w:rsidRPr="000E0263">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lt-LT"/>
        </w:rPr>
        <w:drawing>
          <wp:anchor distT="0" distB="0" distL="114300" distR="114300" simplePos="0" relativeHeight="251662336" behindDoc="0" locked="0" layoutInCell="1" allowOverlap="1" wp14:anchorId="671B6B4B" wp14:editId="21F003E0">
            <wp:simplePos x="0" y="0"/>
            <wp:positionH relativeFrom="column">
              <wp:posOffset>4595707</wp:posOffset>
            </wp:positionH>
            <wp:positionV relativeFrom="paragraph">
              <wp:posOffset>1614170</wp:posOffset>
            </wp:positionV>
            <wp:extent cx="2169160" cy="2169160"/>
            <wp:effectExtent l="0" t="0" r="2540" b="2540"/>
            <wp:wrapSquare wrapText="bothSides"/>
            <wp:docPr id="5" name="Picture 5" descr="C:\Users\user\Desktop\96840600_2858662457516373_31247799455538216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96840600_2858662457516373_3124779945553821696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916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263">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lt-LT"/>
        </w:rPr>
        <w:drawing>
          <wp:anchor distT="0" distB="0" distL="114300" distR="114300" simplePos="0" relativeHeight="251663360" behindDoc="0" locked="0" layoutInCell="1" allowOverlap="1" wp14:anchorId="2AB47F12" wp14:editId="697BA077">
            <wp:simplePos x="0" y="0"/>
            <wp:positionH relativeFrom="column">
              <wp:posOffset>25188</wp:posOffset>
            </wp:positionH>
            <wp:positionV relativeFrom="paragraph">
              <wp:posOffset>1617557</wp:posOffset>
            </wp:positionV>
            <wp:extent cx="2202815" cy="2202815"/>
            <wp:effectExtent l="0" t="0" r="6985" b="6985"/>
            <wp:wrapSquare wrapText="bothSides"/>
            <wp:docPr id="8" name="Picture 8" descr="C:\Users\user\Desktop\97178095_2857250314324254_33511006917110005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97178095_2857250314324254_3351100691711000576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2815"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97E" w:rsidRPr="0004697C">
        <w:rPr>
          <w:rFonts w:ascii="Times New Roman" w:hAnsi="Times New Roman" w:cs="Times New Roman"/>
          <w:sz w:val="24"/>
          <w:szCs w:val="24"/>
        </w:rPr>
        <w:t>Bandymų metu vaikai daugiau kalba, komentuoja atliekamus veiksmus, taip plečiasi ir vaikų žodynas, praturtėja naujais žodžiais, sąvokomis. Eksperimentų, bandymų metu ugdytiniai mokėsi elgtis saugiai, kaupė patirtį, samprotavo, mokėsi spręsti problemas, geriau suvokti supantį pasaulį. Manome, kad eksperimentuoti patiko ir tėveliams, todėl dėkojame visiems, kas padėjo vaikams įgyvendinti pasiūlytas užduotėles.</w:t>
      </w:r>
      <w:r w:rsidRPr="000E026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B5F10" w:rsidRPr="00B95A2A" w:rsidRDefault="007B5F10" w:rsidP="007B5F10">
      <w:pPr>
        <w:rPr>
          <w:rFonts w:ascii="Times New Roman" w:hAnsi="Times New Roman" w:cs="Times New Roman"/>
          <w:sz w:val="24"/>
          <w:szCs w:val="24"/>
        </w:rPr>
      </w:pPr>
    </w:p>
    <w:p w:rsidR="007B5F10" w:rsidRPr="00B95A2A" w:rsidRDefault="007B5F10" w:rsidP="007B5F10">
      <w:pPr>
        <w:rPr>
          <w:rFonts w:ascii="Times New Roman" w:hAnsi="Times New Roman" w:cs="Times New Roman"/>
          <w:sz w:val="24"/>
          <w:szCs w:val="24"/>
        </w:rPr>
      </w:pPr>
    </w:p>
    <w:p w:rsidR="000E0263" w:rsidRDefault="000E0263" w:rsidP="00783147">
      <w:pPr>
        <w:tabs>
          <w:tab w:val="left" w:pos="5472"/>
        </w:tabs>
        <w:rPr>
          <w:rFonts w:ascii="Times New Roman" w:hAnsi="Times New Roman" w:cs="Times New Roman"/>
          <w:sz w:val="24"/>
          <w:szCs w:val="24"/>
        </w:rPr>
      </w:pPr>
    </w:p>
    <w:p w:rsidR="000E0263" w:rsidRDefault="000E0263" w:rsidP="00783147">
      <w:pPr>
        <w:tabs>
          <w:tab w:val="left" w:pos="5472"/>
        </w:tabs>
        <w:rPr>
          <w:rFonts w:ascii="Times New Roman" w:hAnsi="Times New Roman" w:cs="Times New Roman"/>
          <w:sz w:val="24"/>
          <w:szCs w:val="24"/>
        </w:rPr>
      </w:pPr>
    </w:p>
    <w:p w:rsidR="000E0263" w:rsidRDefault="000E0263" w:rsidP="00783147">
      <w:pPr>
        <w:tabs>
          <w:tab w:val="left" w:pos="5472"/>
        </w:tabs>
        <w:rPr>
          <w:rFonts w:ascii="Times New Roman" w:hAnsi="Times New Roman" w:cs="Times New Roman"/>
          <w:sz w:val="24"/>
          <w:szCs w:val="24"/>
        </w:rPr>
      </w:pPr>
    </w:p>
    <w:p w:rsidR="000E0263" w:rsidRDefault="000E0263" w:rsidP="00783147">
      <w:pPr>
        <w:tabs>
          <w:tab w:val="left" w:pos="5472"/>
        </w:tabs>
        <w:rPr>
          <w:rFonts w:ascii="Times New Roman" w:hAnsi="Times New Roman" w:cs="Times New Roman"/>
          <w:sz w:val="24"/>
          <w:szCs w:val="24"/>
        </w:rPr>
      </w:pPr>
    </w:p>
    <w:p w:rsidR="00CC3AC3" w:rsidRPr="00B95A2A" w:rsidRDefault="00CC3AC3" w:rsidP="00783147">
      <w:pPr>
        <w:tabs>
          <w:tab w:val="left" w:pos="5472"/>
        </w:tabs>
        <w:rPr>
          <w:rFonts w:ascii="Times New Roman" w:hAnsi="Times New Roman" w:cs="Times New Roman"/>
          <w:sz w:val="24"/>
          <w:szCs w:val="24"/>
        </w:rPr>
      </w:pPr>
      <w:bookmarkStart w:id="0" w:name="_GoBack"/>
      <w:bookmarkEnd w:id="0"/>
      <w:r w:rsidRPr="00B95A2A">
        <w:rPr>
          <w:rFonts w:ascii="Times New Roman" w:hAnsi="Times New Roman" w:cs="Times New Roman"/>
          <w:sz w:val="24"/>
          <w:szCs w:val="24"/>
        </w:rPr>
        <w:t>Ačiū aktyviems tėveliams už vaikučių darbelių nuotraukas!</w:t>
      </w:r>
    </w:p>
    <w:p w:rsidR="007B5F10" w:rsidRPr="00B95A2A" w:rsidRDefault="00783147" w:rsidP="00783147">
      <w:pPr>
        <w:tabs>
          <w:tab w:val="left" w:pos="5472"/>
        </w:tabs>
        <w:rPr>
          <w:rFonts w:ascii="Times New Roman" w:hAnsi="Times New Roman" w:cs="Times New Roman"/>
          <w:sz w:val="24"/>
          <w:szCs w:val="24"/>
        </w:rPr>
      </w:pPr>
      <w:r w:rsidRPr="00B95A2A">
        <w:rPr>
          <w:rFonts w:ascii="Times New Roman" w:hAnsi="Times New Roman" w:cs="Times New Roman"/>
          <w:sz w:val="24"/>
          <w:szCs w:val="24"/>
        </w:rPr>
        <w:t xml:space="preserve">„Žirniukų“ grupės mokytojos Rūta ir Rasa. </w:t>
      </w:r>
      <w:r w:rsidR="007B5F10" w:rsidRPr="00B95A2A">
        <w:rPr>
          <w:rFonts w:ascii="Times New Roman" w:hAnsi="Times New Roman" w:cs="Times New Roman"/>
          <w:sz w:val="24"/>
          <w:szCs w:val="24"/>
        </w:rPr>
        <w:tab/>
      </w:r>
    </w:p>
    <w:sectPr w:rsidR="007B5F10" w:rsidRPr="00B95A2A" w:rsidSect="00BC497E">
      <w:pgSz w:w="11906" w:h="16838"/>
      <w:pgMar w:top="567" w:right="424" w:bottom="142" w:left="42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10" w:rsidRDefault="007B5F10" w:rsidP="007B5F10">
      <w:pPr>
        <w:spacing w:after="0" w:line="240" w:lineRule="auto"/>
      </w:pPr>
      <w:r>
        <w:separator/>
      </w:r>
    </w:p>
  </w:endnote>
  <w:endnote w:type="continuationSeparator" w:id="0">
    <w:p w:rsidR="007B5F10" w:rsidRDefault="007B5F10" w:rsidP="007B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entury Gothic">
    <w:altName w:val="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10" w:rsidRDefault="007B5F10" w:rsidP="007B5F10">
      <w:pPr>
        <w:spacing w:after="0" w:line="240" w:lineRule="auto"/>
      </w:pPr>
      <w:r>
        <w:separator/>
      </w:r>
    </w:p>
  </w:footnote>
  <w:footnote w:type="continuationSeparator" w:id="0">
    <w:p w:rsidR="007B5F10" w:rsidRDefault="007B5F10" w:rsidP="007B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F13"/>
    <w:multiLevelType w:val="hybridMultilevel"/>
    <w:tmpl w:val="BB402E74"/>
    <w:lvl w:ilvl="0" w:tplc="8E9C79BC">
      <w:start w:val="1"/>
      <w:numFmt w:val="bullet"/>
      <w:lvlText w:val="•"/>
      <w:lvlJc w:val="left"/>
      <w:pPr>
        <w:tabs>
          <w:tab w:val="num" w:pos="720"/>
        </w:tabs>
        <w:ind w:left="720" w:hanging="360"/>
      </w:pPr>
      <w:rPr>
        <w:rFonts w:ascii="Times New Roman" w:hAnsi="Times New Roman" w:hint="default"/>
      </w:rPr>
    </w:lvl>
    <w:lvl w:ilvl="1" w:tplc="A680F03C" w:tentative="1">
      <w:start w:val="1"/>
      <w:numFmt w:val="bullet"/>
      <w:lvlText w:val="•"/>
      <w:lvlJc w:val="left"/>
      <w:pPr>
        <w:tabs>
          <w:tab w:val="num" w:pos="1440"/>
        </w:tabs>
        <w:ind w:left="1440" w:hanging="360"/>
      </w:pPr>
      <w:rPr>
        <w:rFonts w:ascii="Times New Roman" w:hAnsi="Times New Roman" w:hint="default"/>
      </w:rPr>
    </w:lvl>
    <w:lvl w:ilvl="2" w:tplc="F58EEE9E" w:tentative="1">
      <w:start w:val="1"/>
      <w:numFmt w:val="bullet"/>
      <w:lvlText w:val="•"/>
      <w:lvlJc w:val="left"/>
      <w:pPr>
        <w:tabs>
          <w:tab w:val="num" w:pos="2160"/>
        </w:tabs>
        <w:ind w:left="2160" w:hanging="360"/>
      </w:pPr>
      <w:rPr>
        <w:rFonts w:ascii="Times New Roman" w:hAnsi="Times New Roman" w:hint="default"/>
      </w:rPr>
    </w:lvl>
    <w:lvl w:ilvl="3" w:tplc="E0CED3A2" w:tentative="1">
      <w:start w:val="1"/>
      <w:numFmt w:val="bullet"/>
      <w:lvlText w:val="•"/>
      <w:lvlJc w:val="left"/>
      <w:pPr>
        <w:tabs>
          <w:tab w:val="num" w:pos="2880"/>
        </w:tabs>
        <w:ind w:left="2880" w:hanging="360"/>
      </w:pPr>
      <w:rPr>
        <w:rFonts w:ascii="Times New Roman" w:hAnsi="Times New Roman" w:hint="default"/>
      </w:rPr>
    </w:lvl>
    <w:lvl w:ilvl="4" w:tplc="94B8EFAE" w:tentative="1">
      <w:start w:val="1"/>
      <w:numFmt w:val="bullet"/>
      <w:lvlText w:val="•"/>
      <w:lvlJc w:val="left"/>
      <w:pPr>
        <w:tabs>
          <w:tab w:val="num" w:pos="3600"/>
        </w:tabs>
        <w:ind w:left="3600" w:hanging="360"/>
      </w:pPr>
      <w:rPr>
        <w:rFonts w:ascii="Times New Roman" w:hAnsi="Times New Roman" w:hint="default"/>
      </w:rPr>
    </w:lvl>
    <w:lvl w:ilvl="5" w:tplc="AC2CB366" w:tentative="1">
      <w:start w:val="1"/>
      <w:numFmt w:val="bullet"/>
      <w:lvlText w:val="•"/>
      <w:lvlJc w:val="left"/>
      <w:pPr>
        <w:tabs>
          <w:tab w:val="num" w:pos="4320"/>
        </w:tabs>
        <w:ind w:left="4320" w:hanging="360"/>
      </w:pPr>
      <w:rPr>
        <w:rFonts w:ascii="Times New Roman" w:hAnsi="Times New Roman" w:hint="default"/>
      </w:rPr>
    </w:lvl>
    <w:lvl w:ilvl="6" w:tplc="D41E1476" w:tentative="1">
      <w:start w:val="1"/>
      <w:numFmt w:val="bullet"/>
      <w:lvlText w:val="•"/>
      <w:lvlJc w:val="left"/>
      <w:pPr>
        <w:tabs>
          <w:tab w:val="num" w:pos="5040"/>
        </w:tabs>
        <w:ind w:left="5040" w:hanging="360"/>
      </w:pPr>
      <w:rPr>
        <w:rFonts w:ascii="Times New Roman" w:hAnsi="Times New Roman" w:hint="default"/>
      </w:rPr>
    </w:lvl>
    <w:lvl w:ilvl="7" w:tplc="3A16BA7E" w:tentative="1">
      <w:start w:val="1"/>
      <w:numFmt w:val="bullet"/>
      <w:lvlText w:val="•"/>
      <w:lvlJc w:val="left"/>
      <w:pPr>
        <w:tabs>
          <w:tab w:val="num" w:pos="5760"/>
        </w:tabs>
        <w:ind w:left="5760" w:hanging="360"/>
      </w:pPr>
      <w:rPr>
        <w:rFonts w:ascii="Times New Roman" w:hAnsi="Times New Roman" w:hint="default"/>
      </w:rPr>
    </w:lvl>
    <w:lvl w:ilvl="8" w:tplc="0756CA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5F"/>
    <w:rsid w:val="000E0263"/>
    <w:rsid w:val="0011425F"/>
    <w:rsid w:val="005A293C"/>
    <w:rsid w:val="00783147"/>
    <w:rsid w:val="007B5F10"/>
    <w:rsid w:val="009046A9"/>
    <w:rsid w:val="009B4123"/>
    <w:rsid w:val="00A5393F"/>
    <w:rsid w:val="00A976AC"/>
    <w:rsid w:val="00B95A2A"/>
    <w:rsid w:val="00BC497E"/>
    <w:rsid w:val="00CC3AC3"/>
    <w:rsid w:val="00D015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7DE4F-2C1E-46E3-BA2D-011B7A5E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F10"/>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7B5F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5F10"/>
  </w:style>
  <w:style w:type="paragraph" w:styleId="Footer">
    <w:name w:val="footer"/>
    <w:basedOn w:val="Normal"/>
    <w:link w:val="FooterChar"/>
    <w:uiPriority w:val="99"/>
    <w:unhideWhenUsed/>
    <w:rsid w:val="007B5F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5F10"/>
  </w:style>
  <w:style w:type="paragraph" w:styleId="ListParagraph">
    <w:name w:val="List Paragraph"/>
    <w:basedOn w:val="Normal"/>
    <w:uiPriority w:val="34"/>
    <w:qFormat/>
    <w:rsid w:val="00B95A2A"/>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9368">
      <w:bodyDiv w:val="1"/>
      <w:marLeft w:val="0"/>
      <w:marRight w:val="0"/>
      <w:marTop w:val="0"/>
      <w:marBottom w:val="0"/>
      <w:divBdr>
        <w:top w:val="none" w:sz="0" w:space="0" w:color="auto"/>
        <w:left w:val="none" w:sz="0" w:space="0" w:color="auto"/>
        <w:bottom w:val="none" w:sz="0" w:space="0" w:color="auto"/>
        <w:right w:val="none" w:sz="0" w:space="0" w:color="auto"/>
      </w:divBdr>
      <w:divsChild>
        <w:div w:id="891042503">
          <w:marLeft w:val="547"/>
          <w:marRight w:val="0"/>
          <w:marTop w:val="106"/>
          <w:marBottom w:val="0"/>
          <w:divBdr>
            <w:top w:val="none" w:sz="0" w:space="0" w:color="auto"/>
            <w:left w:val="none" w:sz="0" w:space="0" w:color="auto"/>
            <w:bottom w:val="none" w:sz="0" w:space="0" w:color="auto"/>
            <w:right w:val="none" w:sz="0" w:space="0" w:color="auto"/>
          </w:divBdr>
        </w:div>
      </w:divsChild>
    </w:div>
    <w:div w:id="1251695286">
      <w:bodyDiv w:val="1"/>
      <w:marLeft w:val="0"/>
      <w:marRight w:val="0"/>
      <w:marTop w:val="0"/>
      <w:marBottom w:val="0"/>
      <w:divBdr>
        <w:top w:val="none" w:sz="0" w:space="0" w:color="auto"/>
        <w:left w:val="none" w:sz="0" w:space="0" w:color="auto"/>
        <w:bottom w:val="none" w:sz="0" w:space="0" w:color="auto"/>
        <w:right w:val="none" w:sz="0" w:space="0" w:color="auto"/>
      </w:divBdr>
      <w:divsChild>
        <w:div w:id="517738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869</Words>
  <Characters>496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2020-05-04T18:16:00Z</cp:lastPrinted>
  <dcterms:created xsi:type="dcterms:W3CDTF">2020-04-15T06:43:00Z</dcterms:created>
  <dcterms:modified xsi:type="dcterms:W3CDTF">2020-05-18T15:33:00Z</dcterms:modified>
</cp:coreProperties>
</file>