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27" w:rsidRDefault="00031342" w:rsidP="00031342">
      <w:pPr>
        <w:tabs>
          <w:tab w:val="center" w:pos="4819"/>
          <w:tab w:val="right" w:pos="9071"/>
        </w:tabs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noProof/>
          <w:szCs w:val="24"/>
          <w:lang w:eastAsia="lt-LT"/>
        </w:rPr>
        <w:drawing>
          <wp:inline distT="0" distB="0" distL="0" distR="0">
            <wp:extent cx="543560" cy="535305"/>
            <wp:effectExtent l="0" t="0" r="889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C27" w:rsidRDefault="00014C27">
      <w:pPr>
        <w:ind w:firstLine="35"/>
        <w:jc w:val="center"/>
        <w:rPr>
          <w:b/>
          <w:bCs/>
          <w:szCs w:val="24"/>
        </w:rPr>
      </w:pPr>
    </w:p>
    <w:p w:rsidR="00014C27" w:rsidRDefault="00031342">
      <w:pPr>
        <w:jc w:val="center"/>
        <w:rPr>
          <w:sz w:val="28"/>
          <w:szCs w:val="24"/>
        </w:rPr>
      </w:pPr>
      <w:r>
        <w:rPr>
          <w:b/>
          <w:bCs/>
          <w:sz w:val="28"/>
          <w:szCs w:val="24"/>
        </w:rPr>
        <w:t>LIETUVOS RESPUBLIKOS ŠVIETIMO IR MOKSLO MINISTRAS</w:t>
      </w:r>
    </w:p>
    <w:p w:rsidR="00014C27" w:rsidRDefault="00014C27">
      <w:pPr>
        <w:overflowPunct w:val="0"/>
        <w:jc w:val="center"/>
        <w:textAlignment w:val="baseline"/>
      </w:pPr>
    </w:p>
    <w:p w:rsidR="00014C27" w:rsidRDefault="00031342">
      <w:pPr>
        <w:overflowPunct w:val="0"/>
        <w:jc w:val="center"/>
        <w:textAlignment w:val="baseline"/>
        <w:rPr>
          <w:b/>
          <w:bCs/>
        </w:rPr>
      </w:pPr>
      <w:r>
        <w:rPr>
          <w:b/>
          <w:bCs/>
        </w:rPr>
        <w:t>ĮSAKYMAS</w:t>
      </w:r>
    </w:p>
    <w:p w:rsidR="00014C27" w:rsidRDefault="00031342">
      <w:pPr>
        <w:overflowPunct w:val="0"/>
        <w:jc w:val="center"/>
        <w:textAlignment w:val="baseline"/>
        <w:rPr>
          <w:b/>
          <w:bCs/>
          <w:caps/>
        </w:rPr>
      </w:pPr>
      <w:r>
        <w:rPr>
          <w:b/>
          <w:bCs/>
        </w:rPr>
        <w:t xml:space="preserve">DĖL </w:t>
      </w:r>
      <w:r>
        <w:rPr>
          <w:b/>
          <w:bCs/>
          <w:caps/>
        </w:rPr>
        <w:t>priešmokyklinio ugdymo bendrosios programos patvirtinimo</w:t>
      </w:r>
    </w:p>
    <w:p w:rsidR="00014C27" w:rsidRDefault="00014C27">
      <w:pPr>
        <w:overflowPunct w:val="0"/>
        <w:jc w:val="center"/>
        <w:textAlignment w:val="baseline"/>
      </w:pPr>
    </w:p>
    <w:p w:rsidR="00014C27" w:rsidRDefault="00031342">
      <w:pPr>
        <w:keepNext/>
        <w:tabs>
          <w:tab w:val="left" w:pos="4927"/>
        </w:tabs>
        <w:overflowPunct w:val="0"/>
        <w:jc w:val="center"/>
        <w:textAlignment w:val="baseline"/>
        <w:outlineLvl w:val="2"/>
      </w:pPr>
      <w:r>
        <w:t>2014 m. rugsėjo 2 d. Nr. V-779</w:t>
      </w:r>
    </w:p>
    <w:p w:rsidR="00014C27" w:rsidRDefault="00031342">
      <w:pPr>
        <w:overflowPunct w:val="0"/>
        <w:jc w:val="center"/>
        <w:textAlignment w:val="baseline"/>
        <w:rPr>
          <w:szCs w:val="24"/>
        </w:rPr>
      </w:pPr>
      <w:smartTag w:uri="urn:schemas-tilde-lv/tildestengine" w:element="firmas">
        <w:r>
          <w:rPr>
            <w:szCs w:val="24"/>
          </w:rPr>
          <w:t>Vilnius</w:t>
        </w:r>
      </w:smartTag>
    </w:p>
    <w:p w:rsidR="00014C27" w:rsidRDefault="00014C27">
      <w:pPr>
        <w:overflowPunct w:val="0"/>
        <w:textAlignment w:val="baseline"/>
      </w:pPr>
    </w:p>
    <w:p w:rsidR="00031342" w:rsidRDefault="00031342">
      <w:pPr>
        <w:overflowPunct w:val="0"/>
        <w:textAlignment w:val="baseline"/>
      </w:pPr>
    </w:p>
    <w:p w:rsidR="00014C27" w:rsidRPr="00031342" w:rsidRDefault="00031342" w:rsidP="00031342">
      <w:pPr>
        <w:overflowPunct w:val="0"/>
        <w:ind w:firstLine="567"/>
        <w:jc w:val="both"/>
        <w:textAlignment w:val="baseline"/>
        <w:rPr>
          <w:szCs w:val="24"/>
        </w:rPr>
      </w:pPr>
      <w:r>
        <w:rPr>
          <w:szCs w:val="24"/>
        </w:rPr>
        <w:t>Vadovaudamasis Lietuvos Respublikos švietimo įstatymo 8 straipsnio 2 dalimi:</w:t>
      </w:r>
    </w:p>
    <w:p w:rsidR="00014C27" w:rsidRPr="00031342" w:rsidRDefault="00031342" w:rsidP="00031342">
      <w:pPr>
        <w:overflowPunct w:val="0"/>
        <w:ind w:firstLine="567"/>
        <w:jc w:val="both"/>
        <w:textAlignment w:val="baseline"/>
        <w:rPr>
          <w:szCs w:val="24"/>
        </w:rPr>
      </w:pPr>
      <w:r>
        <w:rPr>
          <w:szCs w:val="24"/>
        </w:rPr>
        <w:t>1. T v i r t i n u  Priešmokyklinio ugdymo bendrąją programą (pridedama).</w:t>
      </w:r>
    </w:p>
    <w:p w:rsidR="00014C27" w:rsidRPr="00031342" w:rsidRDefault="00031342" w:rsidP="00031342">
      <w:pPr>
        <w:overflowPunct w:val="0"/>
        <w:ind w:firstLine="567"/>
        <w:jc w:val="both"/>
        <w:textAlignment w:val="baseline"/>
        <w:rPr>
          <w:szCs w:val="24"/>
        </w:rPr>
      </w:pPr>
      <w:r>
        <w:rPr>
          <w:szCs w:val="24"/>
        </w:rPr>
        <w:t>2. P r i p a ž į s t u  netekusiais galios:</w:t>
      </w:r>
    </w:p>
    <w:p w:rsidR="00014C27" w:rsidRPr="00031342" w:rsidRDefault="00031342" w:rsidP="00031342">
      <w:pPr>
        <w:overflowPunct w:val="0"/>
        <w:ind w:firstLine="567"/>
        <w:jc w:val="both"/>
        <w:textAlignment w:val="baseline"/>
        <w:rPr>
          <w:szCs w:val="24"/>
          <w:lang w:val="en-US"/>
        </w:rPr>
      </w:pPr>
      <w:r>
        <w:rPr>
          <w:szCs w:val="24"/>
        </w:rPr>
        <w:t>2.1. Lietuvos Respublikos švietimo ir mokslo ministro 2002 m. birželio 24 d. įsakymą Nr. 1147 „Dėl Priešmokyklinio ugdymo ir ugdymosi programos“;</w:t>
      </w:r>
    </w:p>
    <w:p w:rsidR="00014C27" w:rsidRPr="00031342" w:rsidRDefault="00031342" w:rsidP="00031342">
      <w:pPr>
        <w:overflowPunct w:val="0"/>
        <w:ind w:firstLine="567"/>
        <w:jc w:val="both"/>
        <w:textAlignment w:val="baseline"/>
        <w:rPr>
          <w:szCs w:val="24"/>
        </w:rPr>
      </w:pPr>
      <w:r>
        <w:rPr>
          <w:szCs w:val="24"/>
        </w:rPr>
        <w:t>2.2. Lietuvos Respublikos švietimo ir mokslo ministro 2003 m. liepos 9 d. įsakymą Nr. ISAK-1015</w:t>
      </w:r>
      <w:r>
        <w:rPr>
          <w:szCs w:val="24"/>
          <w:lang w:val="en-GB"/>
        </w:rPr>
        <w:t xml:space="preserve"> </w:t>
      </w:r>
      <w:r>
        <w:rPr>
          <w:szCs w:val="24"/>
        </w:rPr>
        <w:t>„Dėl</w:t>
      </w:r>
      <w:r>
        <w:rPr>
          <w:szCs w:val="24"/>
          <w:lang w:val="en-GB"/>
        </w:rPr>
        <w:t xml:space="preserve"> </w:t>
      </w:r>
      <w:r>
        <w:rPr>
          <w:szCs w:val="24"/>
        </w:rPr>
        <w:t>Priešmokyklinio ugdymo standarto tvirtinimo“ su visais pakeitimais ir papildymais.</w:t>
      </w:r>
    </w:p>
    <w:p w:rsidR="00014C27" w:rsidRPr="00031342" w:rsidRDefault="00031342" w:rsidP="00031342">
      <w:pPr>
        <w:overflowPunct w:val="0"/>
        <w:ind w:firstLine="567"/>
        <w:jc w:val="both"/>
        <w:textAlignment w:val="baseline"/>
        <w:rPr>
          <w:szCs w:val="24"/>
        </w:rPr>
      </w:pPr>
      <w:r>
        <w:rPr>
          <w:szCs w:val="24"/>
        </w:rPr>
        <w:t xml:space="preserve">3. Šis įsakymas įsigalioja 2015 m. rugsėjo </w:t>
      </w:r>
      <w:r>
        <w:rPr>
          <w:szCs w:val="24"/>
          <w:lang w:val="en-US"/>
        </w:rPr>
        <w:t>1 d</w:t>
      </w:r>
      <w:r>
        <w:rPr>
          <w:szCs w:val="24"/>
        </w:rPr>
        <w:t>ieną.</w:t>
      </w:r>
    </w:p>
    <w:p w:rsidR="00031342" w:rsidRDefault="00031342">
      <w:pPr>
        <w:tabs>
          <w:tab w:val="left" w:pos="7371"/>
        </w:tabs>
        <w:overflowPunct w:val="0"/>
        <w:jc w:val="both"/>
        <w:textAlignment w:val="baseline"/>
      </w:pPr>
    </w:p>
    <w:p w:rsidR="00031342" w:rsidRDefault="00031342">
      <w:pPr>
        <w:tabs>
          <w:tab w:val="left" w:pos="7371"/>
        </w:tabs>
        <w:overflowPunct w:val="0"/>
        <w:jc w:val="both"/>
        <w:textAlignment w:val="baseline"/>
      </w:pPr>
    </w:p>
    <w:p w:rsidR="00031342" w:rsidRDefault="00031342">
      <w:pPr>
        <w:tabs>
          <w:tab w:val="left" w:pos="7371"/>
        </w:tabs>
        <w:overflowPunct w:val="0"/>
        <w:jc w:val="both"/>
        <w:textAlignment w:val="baseline"/>
      </w:pPr>
    </w:p>
    <w:p w:rsidR="00014C27" w:rsidRDefault="00031342">
      <w:pPr>
        <w:tabs>
          <w:tab w:val="left" w:pos="7371"/>
        </w:tabs>
        <w:overflowPunct w:val="0"/>
        <w:jc w:val="both"/>
        <w:textAlignment w:val="baseline"/>
      </w:pPr>
      <w:bookmarkStart w:id="0" w:name="_GoBack"/>
      <w:bookmarkEnd w:id="0"/>
      <w:r>
        <w:t>Švietimo ir mokslo ministras</w:t>
      </w:r>
      <w:r>
        <w:tab/>
        <w:t xml:space="preserve">Dainius </w:t>
      </w:r>
      <w:proofErr w:type="spellStart"/>
      <w:r>
        <w:t>Pavalkis</w:t>
      </w:r>
      <w:proofErr w:type="spellEnd"/>
    </w:p>
    <w:sectPr w:rsidR="00014C27" w:rsidSect="005F4F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8" w:right="562" w:bottom="1238" w:left="1699" w:header="288" w:footer="567" w:gutter="0"/>
      <w:cols w:space="1296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19" w:rsidRDefault="00595D19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:rsidR="00595D19" w:rsidRDefault="00595D19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27" w:rsidRDefault="005F4FD0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 w:rsidR="00031342"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:rsidR="00014C27" w:rsidRDefault="00014C27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27" w:rsidRDefault="00031342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16"/>
        <w:szCs w:val="16"/>
        <w:lang w:val="en-GB"/>
      </w:rPr>
    </w:pPr>
    <w:r>
      <w:rPr>
        <w:rFonts w:ascii="HelveticaLT" w:hAnsi="HelveticaLT"/>
        <w:sz w:val="16"/>
        <w:szCs w:val="16"/>
        <w:lang w:val="en-US"/>
      </w:rPr>
      <w:t>Dokumentas1</w:t>
    </w:r>
  </w:p>
  <w:p w:rsidR="00014C27" w:rsidRDefault="00014C27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27" w:rsidRDefault="00031342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16"/>
        <w:szCs w:val="16"/>
        <w:lang w:val="en-GB"/>
      </w:rPr>
    </w:pPr>
    <w:r>
      <w:rPr>
        <w:rFonts w:ascii="HelveticaLT" w:hAnsi="HelveticaLT"/>
        <w:sz w:val="16"/>
        <w:szCs w:val="16"/>
        <w:lang w:val="en-US"/>
      </w:rPr>
      <w:t>Dokumentas1</w:t>
    </w:r>
  </w:p>
  <w:p w:rsidR="00014C27" w:rsidRDefault="00014C27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19" w:rsidRDefault="00595D19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:rsidR="00595D19" w:rsidRDefault="00595D19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27" w:rsidRDefault="00014C27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27" w:rsidRDefault="00014C27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27" w:rsidRDefault="00014C27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stylePaneFormatFilter w:val="3F01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555E2"/>
    <w:rsid w:val="00014C27"/>
    <w:rsid w:val="00031342"/>
    <w:rsid w:val="00595D19"/>
    <w:rsid w:val="005F4FD0"/>
    <w:rsid w:val="008555E2"/>
    <w:rsid w:val="00D8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tilde-lv/tildestengine" w:name="firma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  <w:rsid w:val="005F4FD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03134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31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03134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31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79c04ced-21d8-4209-a9a7-7e28b3699e3b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76CF6-06E9-4A5A-AE24-F372D854C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E814CA3-DBC6-45A5-A312-417F71331D3B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3.xml><?xml version="1.0" encoding="utf-8"?>
<ds:datastoreItem xmlns:ds="http://schemas.openxmlformats.org/officeDocument/2006/customXml" ds:itemID="{1AF503C3-1949-485C-B2AD-C217539A15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isakymas del PUBP.docx</vt:lpstr>
      <vt:lpstr> </vt:lpstr>
    </vt:vector>
  </TitlesOfParts>
  <Company>VKS</Company>
  <LinksUpToDate>false</LinksUpToDate>
  <CharactersWithSpaces>791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isakymas del PUBP.docx</dc:title>
  <dc:creator>Jankauskienė Laima</dc:creator>
  <cp:lastModifiedBy>user</cp:lastModifiedBy>
  <cp:revision>2</cp:revision>
  <cp:lastPrinted>2010-02-18T06:54:00Z</cp:lastPrinted>
  <dcterms:created xsi:type="dcterms:W3CDTF">2022-03-09T06:31:00Z</dcterms:created>
  <dcterms:modified xsi:type="dcterms:W3CDTF">2022-03-09T06:31:00Z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0x0101004CFA3388CF824506A898AFC7B16E666B00B0E1CA725842C14DB37AB631CDC2E79A</vt:lpwstr>
  </property>
</Properties>
</file>