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8DA" w:rsidRPr="00C15594" w:rsidRDefault="009578DA" w:rsidP="009578DA">
      <w:pPr>
        <w:spacing w:after="0" w:line="240" w:lineRule="auto"/>
        <w:jc w:val="center"/>
        <w:rPr>
          <w:rFonts w:ascii="Times New Roman" w:eastAsia="Times New Roman" w:hAnsi="Times New Roman" w:cs="Times New Roman"/>
          <w:sz w:val="24"/>
          <w:szCs w:val="24"/>
        </w:rPr>
      </w:pPr>
      <w:r w:rsidRPr="00C15594">
        <w:rPr>
          <w:rFonts w:ascii="Times New Roman" w:eastAsia="Times New Roman" w:hAnsi="Times New Roman" w:cs="Times New Roman"/>
          <w:noProof/>
          <w:sz w:val="24"/>
          <w:szCs w:val="24"/>
          <w:lang w:eastAsia="lt-LT"/>
        </w:rPr>
        <w:drawing>
          <wp:inline distT="0" distB="0" distL="0" distR="0" wp14:anchorId="40939F79" wp14:editId="7A59C204">
            <wp:extent cx="58102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619125"/>
                    </a:xfrm>
                    <a:prstGeom prst="rect">
                      <a:avLst/>
                    </a:prstGeom>
                    <a:noFill/>
                    <a:ln>
                      <a:noFill/>
                    </a:ln>
                  </pic:spPr>
                </pic:pic>
              </a:graphicData>
            </a:graphic>
          </wp:inline>
        </w:drawing>
      </w:r>
    </w:p>
    <w:p w:rsidR="009578DA" w:rsidRPr="00C15594" w:rsidRDefault="009578DA" w:rsidP="009578DA">
      <w:pPr>
        <w:spacing w:after="0" w:line="240" w:lineRule="auto"/>
        <w:jc w:val="center"/>
        <w:rPr>
          <w:rFonts w:ascii="Times New Roman" w:eastAsia="Times New Roman" w:hAnsi="Times New Roman" w:cs="Times New Roman"/>
          <w:sz w:val="24"/>
          <w:szCs w:val="24"/>
        </w:rPr>
      </w:pPr>
    </w:p>
    <w:p w:rsidR="009578DA" w:rsidRPr="00C15594" w:rsidRDefault="009578DA" w:rsidP="009578DA">
      <w:pPr>
        <w:keepNext/>
        <w:spacing w:after="0" w:line="240" w:lineRule="auto"/>
        <w:jc w:val="center"/>
        <w:outlineLvl w:val="0"/>
        <w:rPr>
          <w:rFonts w:ascii="Times New Roman" w:eastAsia="Times New Roman" w:hAnsi="Times New Roman" w:cs="Times New Roman"/>
          <w:b/>
          <w:bCs/>
          <w:sz w:val="24"/>
          <w:szCs w:val="24"/>
        </w:rPr>
      </w:pPr>
      <w:r w:rsidRPr="00C15594">
        <w:rPr>
          <w:rFonts w:ascii="Times New Roman" w:eastAsia="Times New Roman" w:hAnsi="Times New Roman" w:cs="Times New Roman"/>
          <w:b/>
          <w:bCs/>
          <w:sz w:val="24"/>
          <w:szCs w:val="24"/>
        </w:rPr>
        <w:t>MARIJAMPOLĖS VAIKŲ LOPŠELIS-DARŽELIS „ŠYPSENĖLĖ“</w:t>
      </w:r>
    </w:p>
    <w:p w:rsidR="009578DA" w:rsidRPr="00C15594" w:rsidRDefault="009578DA" w:rsidP="009578DA">
      <w:pPr>
        <w:spacing w:after="0" w:line="240" w:lineRule="auto"/>
        <w:jc w:val="center"/>
        <w:rPr>
          <w:rFonts w:ascii="Times New Roman" w:eastAsia="Times New Roman" w:hAnsi="Times New Roman" w:cs="Times New Roman"/>
          <w:sz w:val="24"/>
          <w:szCs w:val="24"/>
        </w:rPr>
      </w:pPr>
    </w:p>
    <w:tbl>
      <w:tblPr>
        <w:tblW w:w="0" w:type="auto"/>
        <w:jc w:val="center"/>
        <w:tblBorders>
          <w:bottom w:val="single" w:sz="12" w:space="0" w:color="auto"/>
        </w:tblBorders>
        <w:tblLayout w:type="fixed"/>
        <w:tblLook w:val="0000" w:firstRow="0" w:lastRow="0" w:firstColumn="0" w:lastColumn="0" w:noHBand="0" w:noVBand="0"/>
      </w:tblPr>
      <w:tblGrid>
        <w:gridCol w:w="9747"/>
      </w:tblGrid>
      <w:tr w:rsidR="00E32630" w:rsidRPr="00C15594" w:rsidTr="00E32630">
        <w:trPr>
          <w:trHeight w:val="680"/>
          <w:jc w:val="center"/>
        </w:trPr>
        <w:tc>
          <w:tcPr>
            <w:tcW w:w="9747" w:type="dxa"/>
          </w:tcPr>
          <w:p w:rsidR="009578DA" w:rsidRPr="00C15594" w:rsidRDefault="009578DA" w:rsidP="00E32630">
            <w:pPr>
              <w:spacing w:after="0" w:line="240" w:lineRule="auto"/>
              <w:jc w:val="center"/>
              <w:rPr>
                <w:rFonts w:ascii="Arial" w:eastAsia="Times New Roman" w:hAnsi="Arial" w:cs="Times New Roman"/>
                <w:sz w:val="18"/>
                <w:szCs w:val="18"/>
              </w:rPr>
            </w:pPr>
            <w:r w:rsidRPr="00C15594">
              <w:rPr>
                <w:rFonts w:ascii="Arial" w:eastAsia="Times New Roman" w:hAnsi="Arial" w:cs="Times New Roman"/>
                <w:sz w:val="18"/>
                <w:szCs w:val="18"/>
              </w:rPr>
              <w:t>Biudžetinė įstaiga, R. Juknevičiaus g. 80, 68192 Marijampolė</w:t>
            </w:r>
          </w:p>
          <w:p w:rsidR="009578DA" w:rsidRPr="00C15594" w:rsidRDefault="009578DA" w:rsidP="00E32630">
            <w:pPr>
              <w:spacing w:after="0" w:line="240" w:lineRule="auto"/>
              <w:jc w:val="center"/>
              <w:rPr>
                <w:rFonts w:ascii="Arial" w:eastAsia="Times New Roman" w:hAnsi="Arial" w:cs="Times New Roman"/>
                <w:sz w:val="18"/>
                <w:szCs w:val="18"/>
              </w:rPr>
            </w:pPr>
            <w:r w:rsidRPr="00C15594">
              <w:rPr>
                <w:rFonts w:ascii="Arial" w:eastAsia="Times New Roman" w:hAnsi="Arial" w:cs="Times New Roman"/>
                <w:sz w:val="18"/>
                <w:szCs w:val="18"/>
              </w:rPr>
              <w:t>Duomenys kaupiami ir saugomi Juridinių asmenų registre,  kodas 191649519</w:t>
            </w:r>
          </w:p>
          <w:p w:rsidR="009578DA" w:rsidRPr="00C15594" w:rsidRDefault="009578DA" w:rsidP="00E32630">
            <w:pPr>
              <w:spacing w:after="0" w:line="240" w:lineRule="auto"/>
              <w:jc w:val="center"/>
              <w:rPr>
                <w:rFonts w:ascii="Arial" w:eastAsia="Times New Roman" w:hAnsi="Arial" w:cs="Times New Roman"/>
                <w:sz w:val="24"/>
                <w:szCs w:val="24"/>
              </w:rPr>
            </w:pPr>
            <w:r w:rsidRPr="00C15594">
              <w:rPr>
                <w:rFonts w:ascii="Arial" w:eastAsia="Times New Roman" w:hAnsi="Arial" w:cs="Times New Roman"/>
                <w:sz w:val="18"/>
                <w:szCs w:val="18"/>
              </w:rPr>
              <w:t xml:space="preserve">Įstaigos duomenys: tel.: (8~343) 72524, </w:t>
            </w:r>
            <w:proofErr w:type="spellStart"/>
            <w:r w:rsidRPr="00C15594">
              <w:rPr>
                <w:rFonts w:ascii="Arial" w:eastAsia="Times New Roman" w:hAnsi="Arial" w:cs="Times New Roman"/>
                <w:sz w:val="18"/>
                <w:szCs w:val="18"/>
              </w:rPr>
              <w:t>el.p</w:t>
            </w:r>
            <w:proofErr w:type="spellEnd"/>
            <w:r w:rsidRPr="00C15594">
              <w:rPr>
                <w:rFonts w:ascii="Arial" w:eastAsia="Times New Roman" w:hAnsi="Arial" w:cs="Times New Roman"/>
                <w:sz w:val="18"/>
                <w:szCs w:val="18"/>
              </w:rPr>
              <w:t>. info@ldsypsenele.lt</w:t>
            </w:r>
          </w:p>
        </w:tc>
      </w:tr>
    </w:tbl>
    <w:p w:rsidR="009578DA" w:rsidRPr="00C15594" w:rsidRDefault="009578DA" w:rsidP="009578DA">
      <w:pPr>
        <w:spacing w:after="0" w:line="240" w:lineRule="auto"/>
        <w:jc w:val="center"/>
        <w:rPr>
          <w:rFonts w:ascii="Times New Roman" w:eastAsia="Times New Roman" w:hAnsi="Times New Roman" w:cs="Times New Roman"/>
          <w:sz w:val="24"/>
          <w:szCs w:val="24"/>
        </w:rPr>
        <w:sectPr w:rsidR="009578DA" w:rsidRPr="00C15594" w:rsidSect="00E32630">
          <w:headerReference w:type="even" r:id="rId9"/>
          <w:headerReference w:type="default" r:id="rId10"/>
          <w:headerReference w:type="first" r:id="rId11"/>
          <w:pgSz w:w="11906" w:h="16838" w:code="9"/>
          <w:pgMar w:top="1276" w:right="567" w:bottom="1276" w:left="1701" w:header="567" w:footer="567" w:gutter="0"/>
          <w:cols w:space="708"/>
          <w:titlePg/>
          <w:docGrid w:linePitch="360"/>
        </w:sectPr>
      </w:pPr>
    </w:p>
    <w:tbl>
      <w:tblPr>
        <w:tblW w:w="0" w:type="auto"/>
        <w:tblLayout w:type="fixed"/>
        <w:tblCellMar>
          <w:left w:w="51" w:type="dxa"/>
          <w:right w:w="51" w:type="dxa"/>
        </w:tblCellMar>
        <w:tblLook w:val="0000" w:firstRow="0" w:lastRow="0" w:firstColumn="0" w:lastColumn="0" w:noHBand="0" w:noVBand="0"/>
      </w:tblPr>
      <w:tblGrid>
        <w:gridCol w:w="6147"/>
      </w:tblGrid>
      <w:tr w:rsidR="00E32630" w:rsidRPr="00C15594" w:rsidTr="00E32630">
        <w:trPr>
          <w:cantSplit/>
          <w:trHeight w:val="240"/>
        </w:trPr>
        <w:tc>
          <w:tcPr>
            <w:tcW w:w="6147" w:type="dxa"/>
          </w:tcPr>
          <w:p w:rsidR="009578DA" w:rsidRPr="00C15594" w:rsidRDefault="009578DA" w:rsidP="00E32630">
            <w:pPr>
              <w:tabs>
                <w:tab w:val="left" w:pos="6521"/>
              </w:tabs>
              <w:spacing w:after="0" w:line="240" w:lineRule="auto"/>
              <w:rPr>
                <w:rFonts w:ascii="Times New Roman" w:eastAsia="Times New Roman" w:hAnsi="Times New Roman" w:cs="Times New Roman"/>
                <w:sz w:val="24"/>
                <w:szCs w:val="24"/>
              </w:rPr>
            </w:pPr>
            <w:r w:rsidRPr="00C15594">
              <w:rPr>
                <w:rFonts w:ascii="Times New Roman" w:eastAsia="Times New Roman" w:hAnsi="Times New Roman" w:cs="Times New Roman"/>
                <w:sz w:val="24"/>
                <w:szCs w:val="24"/>
              </w:rPr>
              <w:t>Marijampolės savivaldybės tarybai</w:t>
            </w:r>
          </w:p>
        </w:tc>
      </w:tr>
    </w:tbl>
    <w:p w:rsidR="009578DA" w:rsidRPr="00C15594" w:rsidRDefault="009578DA" w:rsidP="009578DA">
      <w:pPr>
        <w:tabs>
          <w:tab w:val="left" w:pos="6521"/>
        </w:tabs>
        <w:spacing w:after="0" w:line="240" w:lineRule="auto"/>
        <w:rPr>
          <w:rFonts w:ascii="Times New Roman" w:eastAsia="Times New Roman" w:hAnsi="Times New Roman" w:cs="Times New Roman"/>
          <w:sz w:val="24"/>
          <w:szCs w:val="24"/>
        </w:rPr>
      </w:pPr>
    </w:p>
    <w:p w:rsidR="009578DA" w:rsidRPr="00C15594" w:rsidRDefault="009578DA" w:rsidP="009578DA">
      <w:pPr>
        <w:keepNext/>
        <w:tabs>
          <w:tab w:val="left" w:pos="6521"/>
        </w:tabs>
        <w:spacing w:after="0" w:line="240" w:lineRule="auto"/>
        <w:jc w:val="center"/>
        <w:outlineLvl w:val="1"/>
        <w:rPr>
          <w:rFonts w:ascii="Times New Roman" w:eastAsia="Times New Roman" w:hAnsi="Times New Roman" w:cs="Times New Roman"/>
          <w:b/>
          <w:bCs/>
          <w:sz w:val="24"/>
          <w:szCs w:val="24"/>
        </w:rPr>
      </w:pPr>
      <w:r w:rsidRPr="00C15594">
        <w:rPr>
          <w:rFonts w:ascii="Times New Roman" w:eastAsia="Times New Roman" w:hAnsi="Times New Roman" w:cs="Times New Roman"/>
          <w:b/>
          <w:bCs/>
          <w:sz w:val="24"/>
          <w:szCs w:val="24"/>
        </w:rPr>
        <w:t>20</w:t>
      </w:r>
      <w:r w:rsidR="00E32630" w:rsidRPr="00C15594">
        <w:rPr>
          <w:rFonts w:ascii="Times New Roman" w:eastAsia="Times New Roman" w:hAnsi="Times New Roman" w:cs="Times New Roman"/>
          <w:b/>
          <w:bCs/>
          <w:sz w:val="24"/>
          <w:szCs w:val="24"/>
        </w:rPr>
        <w:t>20</w:t>
      </w:r>
      <w:r w:rsidRPr="00C15594">
        <w:rPr>
          <w:rFonts w:ascii="Times New Roman" w:eastAsia="Times New Roman" w:hAnsi="Times New Roman" w:cs="Times New Roman"/>
          <w:b/>
          <w:bCs/>
          <w:sz w:val="24"/>
          <w:szCs w:val="24"/>
        </w:rPr>
        <w:t>- ŲJŲ METŲ VEIKLOS ATASKAITA</w:t>
      </w:r>
    </w:p>
    <w:tbl>
      <w:tblPr>
        <w:tblW w:w="0" w:type="auto"/>
        <w:tblInd w:w="3510" w:type="dxa"/>
        <w:tblLayout w:type="fixed"/>
        <w:tblLook w:val="0000" w:firstRow="0" w:lastRow="0" w:firstColumn="0" w:lastColumn="0" w:noHBand="0" w:noVBand="0"/>
      </w:tblPr>
      <w:tblGrid>
        <w:gridCol w:w="1701"/>
        <w:gridCol w:w="1629"/>
      </w:tblGrid>
      <w:tr w:rsidR="00E32630" w:rsidRPr="00C15594" w:rsidTr="00E32630">
        <w:tc>
          <w:tcPr>
            <w:tcW w:w="1701" w:type="dxa"/>
          </w:tcPr>
          <w:p w:rsidR="009578DA" w:rsidRPr="00C15594" w:rsidRDefault="009578DA" w:rsidP="00E32630">
            <w:pPr>
              <w:tabs>
                <w:tab w:val="center" w:pos="4153"/>
                <w:tab w:val="left" w:pos="6521"/>
                <w:tab w:val="right" w:pos="8306"/>
              </w:tabs>
              <w:spacing w:after="0" w:line="240" w:lineRule="auto"/>
              <w:jc w:val="center"/>
              <w:rPr>
                <w:rFonts w:ascii="Times New Roman" w:eastAsia="Times New Roman" w:hAnsi="Times New Roman" w:cs="Times New Roman"/>
                <w:sz w:val="24"/>
                <w:szCs w:val="24"/>
              </w:rPr>
            </w:pPr>
            <w:r w:rsidRPr="00C15594">
              <w:rPr>
                <w:rFonts w:ascii="Times New Roman" w:eastAsia="Times New Roman" w:hAnsi="Times New Roman" w:cs="Times New Roman"/>
                <w:sz w:val="24"/>
                <w:szCs w:val="24"/>
              </w:rPr>
              <w:t>20</w:t>
            </w:r>
            <w:r w:rsidR="00E32630" w:rsidRPr="00C15594">
              <w:rPr>
                <w:rFonts w:ascii="Times New Roman" w:eastAsia="Times New Roman" w:hAnsi="Times New Roman" w:cs="Times New Roman"/>
                <w:sz w:val="24"/>
                <w:szCs w:val="24"/>
              </w:rPr>
              <w:t>21-03</w:t>
            </w:r>
            <w:r w:rsidRPr="00C15594">
              <w:rPr>
                <w:rFonts w:ascii="Times New Roman" w:eastAsia="Times New Roman" w:hAnsi="Times New Roman" w:cs="Times New Roman"/>
                <w:sz w:val="24"/>
                <w:szCs w:val="24"/>
              </w:rPr>
              <w:t xml:space="preserve">-    </w:t>
            </w:r>
          </w:p>
        </w:tc>
        <w:tc>
          <w:tcPr>
            <w:tcW w:w="1629" w:type="dxa"/>
          </w:tcPr>
          <w:p w:rsidR="009578DA" w:rsidRPr="00C15594" w:rsidRDefault="009578DA" w:rsidP="00E32630">
            <w:pPr>
              <w:tabs>
                <w:tab w:val="center" w:pos="4153"/>
                <w:tab w:val="left" w:pos="6521"/>
                <w:tab w:val="right" w:pos="8306"/>
              </w:tabs>
              <w:spacing w:after="0" w:line="240" w:lineRule="auto"/>
              <w:rPr>
                <w:rFonts w:ascii="Times New Roman" w:eastAsia="Times New Roman" w:hAnsi="Times New Roman" w:cs="Times New Roman"/>
                <w:sz w:val="24"/>
                <w:szCs w:val="24"/>
              </w:rPr>
            </w:pPr>
            <w:r w:rsidRPr="00C15594">
              <w:rPr>
                <w:rFonts w:ascii="Times New Roman" w:eastAsia="Times New Roman" w:hAnsi="Times New Roman" w:cs="Times New Roman"/>
                <w:sz w:val="24"/>
                <w:szCs w:val="24"/>
              </w:rPr>
              <w:t>Nr. SD-</w:t>
            </w:r>
          </w:p>
        </w:tc>
      </w:tr>
      <w:tr w:rsidR="00E32630" w:rsidRPr="00C15594" w:rsidTr="00E32630">
        <w:tc>
          <w:tcPr>
            <w:tcW w:w="3330" w:type="dxa"/>
            <w:gridSpan w:val="2"/>
          </w:tcPr>
          <w:p w:rsidR="009578DA" w:rsidRPr="00C15594" w:rsidRDefault="009578DA" w:rsidP="00E32630">
            <w:pPr>
              <w:tabs>
                <w:tab w:val="center" w:pos="4153"/>
                <w:tab w:val="left" w:pos="6521"/>
                <w:tab w:val="right" w:pos="8306"/>
              </w:tabs>
              <w:spacing w:after="0" w:line="240" w:lineRule="auto"/>
              <w:jc w:val="center"/>
              <w:rPr>
                <w:rFonts w:ascii="Times New Roman" w:eastAsia="Times New Roman" w:hAnsi="Times New Roman" w:cs="Times New Roman"/>
                <w:sz w:val="24"/>
                <w:szCs w:val="24"/>
              </w:rPr>
            </w:pPr>
            <w:r w:rsidRPr="00C15594">
              <w:rPr>
                <w:rFonts w:ascii="Times New Roman" w:eastAsia="Times New Roman" w:hAnsi="Times New Roman" w:cs="Times New Roman"/>
                <w:sz w:val="24"/>
                <w:szCs w:val="24"/>
              </w:rPr>
              <w:t>Marijampolė</w:t>
            </w:r>
          </w:p>
          <w:p w:rsidR="009578DA" w:rsidRPr="00C15594" w:rsidRDefault="009578DA" w:rsidP="00E32630">
            <w:pPr>
              <w:tabs>
                <w:tab w:val="center" w:pos="4153"/>
                <w:tab w:val="left" w:pos="6521"/>
                <w:tab w:val="right" w:pos="8306"/>
              </w:tabs>
              <w:spacing w:after="0" w:line="240" w:lineRule="auto"/>
              <w:rPr>
                <w:rFonts w:ascii="Times New Roman" w:eastAsia="Times New Roman" w:hAnsi="Times New Roman" w:cs="Times New Roman"/>
                <w:sz w:val="24"/>
                <w:szCs w:val="24"/>
              </w:rPr>
            </w:pPr>
          </w:p>
        </w:tc>
      </w:tr>
    </w:tbl>
    <w:p w:rsidR="009578DA" w:rsidRPr="00C15594" w:rsidRDefault="009578DA" w:rsidP="009578DA">
      <w:pPr>
        <w:pStyle w:val="ListParagraph"/>
        <w:numPr>
          <w:ilvl w:val="0"/>
          <w:numId w:val="1"/>
        </w:numPr>
        <w:tabs>
          <w:tab w:val="left" w:pos="709"/>
        </w:tabs>
        <w:spacing w:after="0" w:line="240" w:lineRule="auto"/>
        <w:jc w:val="both"/>
        <w:rPr>
          <w:rFonts w:ascii="Times New Roman" w:eastAsia="Times New Roman" w:hAnsi="Times New Roman" w:cs="Times New Roman"/>
          <w:b/>
          <w:sz w:val="24"/>
          <w:szCs w:val="24"/>
        </w:rPr>
      </w:pPr>
      <w:r w:rsidRPr="00C15594">
        <w:rPr>
          <w:rFonts w:ascii="Times New Roman" w:eastAsia="Times New Roman" w:hAnsi="Times New Roman" w:cs="Times New Roman"/>
          <w:b/>
          <w:sz w:val="24"/>
          <w:szCs w:val="24"/>
        </w:rPr>
        <w:t>Vadovo žodis.</w:t>
      </w:r>
    </w:p>
    <w:p w:rsidR="00C15594" w:rsidRDefault="009578DA" w:rsidP="00C15594">
      <w:pPr>
        <w:pStyle w:val="ListParagraph"/>
        <w:ind w:left="0" w:firstLine="720"/>
        <w:jc w:val="both"/>
        <w:rPr>
          <w:rFonts w:ascii="Times New Roman" w:hAnsi="Times New Roman" w:cs="Times New Roman"/>
          <w:sz w:val="24"/>
          <w:szCs w:val="24"/>
        </w:rPr>
      </w:pPr>
      <w:r w:rsidRPr="00C15594">
        <w:rPr>
          <w:rFonts w:ascii="Times New Roman" w:hAnsi="Times New Roman" w:cs="Times New Roman"/>
          <w:sz w:val="24"/>
          <w:szCs w:val="24"/>
        </w:rPr>
        <w:t>Marijampolės vaikų lopšelis-darželis "Šypsenėlė" – atvira pokyčiams ikimokyklinio ugdymo mokykla, turinti ryškią estetinio-meninio ugdymo kryptį, puoselėjanti gamtos, ekologinio švietimo ir kultūros kryptį, teikianti ikimokyklinio ir priešmokyklinio ugdymo paslaugas vaikams nuo 1,5 iki 7 metų.</w:t>
      </w:r>
    </w:p>
    <w:p w:rsidR="00C15594" w:rsidRPr="00C15594" w:rsidRDefault="00C15594" w:rsidP="00C15594">
      <w:pPr>
        <w:pStyle w:val="ListParagraph"/>
        <w:ind w:left="0" w:firstLine="720"/>
        <w:jc w:val="both"/>
        <w:rPr>
          <w:rFonts w:ascii="Times New Roman" w:hAnsi="Times New Roman" w:cs="Times New Roman"/>
          <w:sz w:val="24"/>
          <w:szCs w:val="24"/>
        </w:rPr>
      </w:pPr>
      <w:r w:rsidRPr="00C15594">
        <w:rPr>
          <w:rFonts w:ascii="Times New Roman" w:eastAsia="Calibri" w:hAnsi="Times New Roman" w:cs="Times New Roman"/>
          <w:sz w:val="24"/>
          <w:szCs w:val="24"/>
        </w:rPr>
        <w:t>Tikriausiai nepaneigsime švietimo svarbos, jo reikšmingumo ir nuolatinio visuomenės  dėmesio šiai sričiai. Su įstaigos bendruomene  susitarėme dėl pagrindinio strateginio tikslo, 2020 metų veiklos programos tikslų ir kiekvieno jos nario įsipareigojimų, atsakomybės ir teisių.</w:t>
      </w:r>
    </w:p>
    <w:p w:rsidR="009578DA" w:rsidRPr="00C15594" w:rsidRDefault="009578DA" w:rsidP="009578DA">
      <w:pPr>
        <w:pStyle w:val="ListParagraph"/>
        <w:ind w:left="0" w:firstLine="720"/>
        <w:jc w:val="both"/>
        <w:rPr>
          <w:rFonts w:ascii="Times New Roman" w:hAnsi="Times New Roman" w:cs="Times New Roman"/>
          <w:sz w:val="24"/>
          <w:szCs w:val="24"/>
        </w:rPr>
      </w:pPr>
      <w:r w:rsidRPr="00C15594">
        <w:rPr>
          <w:rFonts w:ascii="Times New Roman" w:hAnsi="Times New Roman" w:cs="Times New Roman"/>
          <w:sz w:val="24"/>
          <w:szCs w:val="24"/>
        </w:rPr>
        <w:t>Lopšelio-darželio vizija siejama su sveikos, socialinės-emocinės aplinkos kūrimu, ugdytinių saugumu, veiklų įvairove, kokybiškai teikiamomis švietimo pagalbos specialistų paslaugomis ir visų mūsų atsakomybe.</w:t>
      </w:r>
    </w:p>
    <w:p w:rsidR="009578DA" w:rsidRPr="00C15594" w:rsidRDefault="009578DA" w:rsidP="009578DA">
      <w:pPr>
        <w:pStyle w:val="ListParagraph"/>
        <w:ind w:left="0" w:firstLine="709"/>
        <w:jc w:val="both"/>
        <w:rPr>
          <w:rFonts w:ascii="Times New Roman" w:hAnsi="Times New Roman" w:cs="Times New Roman"/>
          <w:sz w:val="24"/>
          <w:szCs w:val="24"/>
        </w:rPr>
      </w:pPr>
      <w:r w:rsidRPr="00C15594">
        <w:rPr>
          <w:rFonts w:ascii="Times New Roman" w:hAnsi="Times New Roman" w:cs="Times New Roman"/>
          <w:sz w:val="24"/>
          <w:szCs w:val="24"/>
        </w:rPr>
        <w:t xml:space="preserve">Mūsų lopšelis–darželis turi aiškią filosofiją "Ugdome ir ugdomės", pasiruošęs priimti naujus iššūkius ir vadovaujasi moksliškai pagrįstu požiūriu, kad tik pats nuolat tobulėdamas ir besimokydamas gali kūrybiškai ir profesionaliai mokyti ir ugdyti kitą. </w:t>
      </w:r>
    </w:p>
    <w:p w:rsidR="00C15594" w:rsidRDefault="009578DA" w:rsidP="009578DA">
      <w:pPr>
        <w:pStyle w:val="ListParagraph"/>
        <w:ind w:left="0" w:firstLine="720"/>
        <w:jc w:val="both"/>
        <w:rPr>
          <w:rFonts w:ascii="Times New Roman" w:eastAsia="Times New Roman" w:hAnsi="Times New Roman" w:cs="Times New Roman"/>
          <w:sz w:val="24"/>
          <w:szCs w:val="20"/>
          <w:lang w:eastAsia="lt-LT"/>
        </w:rPr>
      </w:pPr>
      <w:r w:rsidRPr="00C15594">
        <w:rPr>
          <w:rFonts w:ascii="Times New Roman" w:eastAsia="Times New Roman" w:hAnsi="Times New Roman" w:cs="Times New Roman"/>
          <w:sz w:val="24"/>
          <w:szCs w:val="24"/>
        </w:rPr>
        <w:t>20</w:t>
      </w:r>
      <w:r w:rsidR="00C15594" w:rsidRPr="00C15594">
        <w:rPr>
          <w:rFonts w:ascii="Times New Roman" w:eastAsia="Times New Roman" w:hAnsi="Times New Roman" w:cs="Times New Roman"/>
          <w:sz w:val="24"/>
          <w:szCs w:val="24"/>
        </w:rPr>
        <w:t>20</w:t>
      </w:r>
      <w:r w:rsidRPr="00C15594">
        <w:rPr>
          <w:rFonts w:ascii="Times New Roman" w:eastAsia="Times New Roman" w:hAnsi="Times New Roman" w:cs="Times New Roman"/>
          <w:sz w:val="24"/>
          <w:szCs w:val="24"/>
        </w:rPr>
        <w:t xml:space="preserve"> m. mūsų bendruomenė aktyviai įgyvendino įstaigos strategiją, ugdymo programas, vykstančius </w:t>
      </w:r>
      <w:proofErr w:type="spellStart"/>
      <w:r w:rsidRPr="00C15594">
        <w:rPr>
          <w:rFonts w:ascii="Times New Roman" w:eastAsia="Times New Roman" w:hAnsi="Times New Roman" w:cs="Times New Roman"/>
          <w:sz w:val="24"/>
          <w:szCs w:val="24"/>
        </w:rPr>
        <w:t>pasikeitimus</w:t>
      </w:r>
      <w:proofErr w:type="spellEnd"/>
      <w:r w:rsidRPr="00C15594">
        <w:rPr>
          <w:rFonts w:ascii="Times New Roman" w:eastAsia="Times New Roman" w:hAnsi="Times New Roman" w:cs="Times New Roman"/>
          <w:sz w:val="24"/>
          <w:szCs w:val="24"/>
        </w:rPr>
        <w:t xml:space="preserve">, puoselėjo pagrindines vertybes, bendradarbiaujant su šeima ir sociokultūrine aplinka. </w:t>
      </w:r>
      <w:r w:rsidRPr="00C15594">
        <w:rPr>
          <w:rFonts w:ascii="Times New Roman" w:eastAsia="Calibri" w:hAnsi="Times New Roman" w:cs="Times New Roman"/>
          <w:sz w:val="24"/>
          <w:szCs w:val="24"/>
        </w:rPr>
        <w:t>Ankstyvasis, ikimokyklinis, priešmokyklinis ugdymas - visos šios pakopos mūsų įstaigoje sudaro darnią nenutrūkstamo ugdymo sistemą, kuri yra kruopščiai derinama su ugdymo (-</w:t>
      </w:r>
      <w:proofErr w:type="spellStart"/>
      <w:r w:rsidRPr="00C15594">
        <w:rPr>
          <w:rFonts w:ascii="Times New Roman" w:eastAsia="Calibri" w:hAnsi="Times New Roman" w:cs="Times New Roman"/>
          <w:sz w:val="24"/>
          <w:szCs w:val="24"/>
        </w:rPr>
        <w:t>si</w:t>
      </w:r>
      <w:proofErr w:type="spellEnd"/>
      <w:r w:rsidRPr="00C15594">
        <w:rPr>
          <w:rFonts w:ascii="Times New Roman" w:eastAsia="Calibri" w:hAnsi="Times New Roman" w:cs="Times New Roman"/>
          <w:sz w:val="24"/>
          <w:szCs w:val="24"/>
        </w:rPr>
        <w:t>) proceso turiniu ir grindžiama visų bendruomenės narių tarpusavio pasitikėjimu, atsakomybe, pagarba vaikui, jo poreikiams ir interesams.</w:t>
      </w:r>
      <w:r w:rsidR="00C15594" w:rsidRPr="00C15594">
        <w:rPr>
          <w:rFonts w:ascii="Times New Roman" w:eastAsia="Times New Roman" w:hAnsi="Times New Roman" w:cs="Times New Roman"/>
          <w:sz w:val="24"/>
          <w:szCs w:val="20"/>
          <w:lang w:eastAsia="lt-LT"/>
        </w:rPr>
        <w:t xml:space="preserve"> </w:t>
      </w:r>
    </w:p>
    <w:p w:rsidR="00C15594" w:rsidRPr="00B36E2E" w:rsidRDefault="00C15594" w:rsidP="00B36E2E">
      <w:pPr>
        <w:pStyle w:val="ListParagraph"/>
        <w:ind w:left="0" w:firstLine="720"/>
        <w:jc w:val="both"/>
        <w:rPr>
          <w:rFonts w:ascii="Times New Roman" w:eastAsia="Times New Roman" w:hAnsi="Times New Roman" w:cs="Times New Roman"/>
          <w:sz w:val="24"/>
          <w:szCs w:val="20"/>
          <w:lang w:eastAsia="lt-LT"/>
        </w:rPr>
      </w:pPr>
      <w:r w:rsidRPr="00B72A5D">
        <w:rPr>
          <w:rFonts w:ascii="Times New Roman" w:eastAsia="Times New Roman" w:hAnsi="Times New Roman" w:cs="Times New Roman"/>
          <w:sz w:val="24"/>
          <w:szCs w:val="20"/>
          <w:lang w:eastAsia="lt-LT"/>
        </w:rPr>
        <w:t xml:space="preserve">Vadybiniai siekiai 2020 m. buvo orientuoti į vaiką, jo prigimtines galias, poreikius, gebėjimus, intelektą, kūrybinę raišką, socialinį - psichologinį saugumą,  ugdymo turinio atnaujinimą, diegiant </w:t>
      </w:r>
      <w:proofErr w:type="spellStart"/>
      <w:r w:rsidRPr="00B72A5D">
        <w:rPr>
          <w:rFonts w:ascii="Times New Roman" w:eastAsia="Times New Roman" w:hAnsi="Times New Roman" w:cs="Times New Roman"/>
          <w:sz w:val="24"/>
          <w:szCs w:val="20"/>
          <w:lang w:eastAsia="lt-LT"/>
        </w:rPr>
        <w:t>inovatyvius</w:t>
      </w:r>
      <w:proofErr w:type="spellEnd"/>
      <w:r w:rsidRPr="00B72A5D">
        <w:rPr>
          <w:rFonts w:ascii="Times New Roman" w:eastAsia="Times New Roman" w:hAnsi="Times New Roman" w:cs="Times New Roman"/>
          <w:sz w:val="24"/>
          <w:szCs w:val="20"/>
          <w:lang w:eastAsia="lt-LT"/>
        </w:rPr>
        <w:t xml:space="preserve"> IU organizavimo modelius ir metodus, perimant Skandinavijos šalių patirtį apie </w:t>
      </w:r>
      <w:r>
        <w:rPr>
          <w:rFonts w:ascii="Times New Roman" w:eastAsia="Times New Roman" w:hAnsi="Times New Roman" w:cs="Times New Roman"/>
          <w:sz w:val="24"/>
          <w:szCs w:val="20"/>
          <w:lang w:eastAsia="lt-LT"/>
        </w:rPr>
        <w:t xml:space="preserve">vaiko ugdymą </w:t>
      </w:r>
      <w:r w:rsidRPr="00B72A5D">
        <w:rPr>
          <w:rFonts w:ascii="Times New Roman" w:eastAsia="Times New Roman" w:hAnsi="Times New Roman" w:cs="Times New Roman"/>
          <w:sz w:val="24"/>
          <w:szCs w:val="20"/>
          <w:lang w:eastAsia="lt-LT"/>
        </w:rPr>
        <w:t xml:space="preserve">lauko </w:t>
      </w:r>
      <w:r>
        <w:rPr>
          <w:rFonts w:ascii="Times New Roman" w:eastAsia="Times New Roman" w:hAnsi="Times New Roman" w:cs="Times New Roman"/>
          <w:sz w:val="24"/>
          <w:szCs w:val="20"/>
          <w:lang w:eastAsia="lt-LT"/>
        </w:rPr>
        <w:t>aplinkoje</w:t>
      </w:r>
      <w:r w:rsidRPr="00B72A5D">
        <w:rPr>
          <w:rFonts w:ascii="Times New Roman" w:eastAsia="Times New Roman" w:hAnsi="Times New Roman" w:cs="Times New Roman"/>
          <w:sz w:val="24"/>
          <w:szCs w:val="20"/>
          <w:lang w:eastAsia="lt-LT"/>
        </w:rPr>
        <w:t xml:space="preserve">. Siekiai buvo orientuoti į bendruomenės kompetencijų tobulinimą, patirties sklaidą, į mokymų įstaigos pedagogams ir techniniam personalui organizavimą, nuolatinį konsultavimą elektroninių veiklos dokumentų </w:t>
      </w:r>
      <w:r>
        <w:rPr>
          <w:rFonts w:ascii="Times New Roman" w:eastAsia="Times New Roman" w:hAnsi="Times New Roman" w:cs="Times New Roman"/>
          <w:sz w:val="24"/>
          <w:szCs w:val="20"/>
          <w:lang w:eastAsia="lt-LT"/>
        </w:rPr>
        <w:t>klausimais, darbuotojų vertinimą</w:t>
      </w:r>
      <w:r w:rsidRPr="00B72A5D">
        <w:rPr>
          <w:rFonts w:ascii="Times New Roman" w:eastAsia="Times New Roman" w:hAnsi="Times New Roman" w:cs="Times New Roman"/>
          <w:sz w:val="24"/>
          <w:szCs w:val="20"/>
          <w:lang w:eastAsia="lt-LT"/>
        </w:rPr>
        <w:t xml:space="preserve">, į </w:t>
      </w:r>
      <w:proofErr w:type="spellStart"/>
      <w:r w:rsidRPr="00B72A5D">
        <w:rPr>
          <w:rFonts w:ascii="Times New Roman" w:eastAsia="Times New Roman" w:hAnsi="Times New Roman" w:cs="Times New Roman"/>
          <w:sz w:val="24"/>
          <w:szCs w:val="20"/>
          <w:lang w:eastAsia="lt-LT"/>
        </w:rPr>
        <w:t>partnerišką</w:t>
      </w:r>
      <w:proofErr w:type="spellEnd"/>
      <w:r w:rsidRPr="00B72A5D">
        <w:rPr>
          <w:rFonts w:ascii="Times New Roman" w:eastAsia="Times New Roman" w:hAnsi="Times New Roman" w:cs="Times New Roman"/>
          <w:sz w:val="24"/>
          <w:szCs w:val="20"/>
          <w:lang w:eastAsia="lt-LT"/>
        </w:rPr>
        <w:t xml:space="preserve"> bendradarbiavimą su respublikos švietimo įstaigomis, įgyvendinant ES struktūrinių fondų lėšomis finansuojamą projektą „Ikimokyklinio ir bendrojo ugdymo mokyklų veiklos tobulinimas“.</w:t>
      </w:r>
    </w:p>
    <w:p w:rsidR="009578DA" w:rsidRPr="00E32630" w:rsidRDefault="009578DA" w:rsidP="009578DA">
      <w:pPr>
        <w:pStyle w:val="ListParagraph"/>
        <w:spacing w:after="0"/>
        <w:ind w:left="0" w:firstLine="720"/>
        <w:jc w:val="both"/>
        <w:rPr>
          <w:rFonts w:ascii="Times New Roman" w:hAnsi="Times New Roman" w:cs="Times New Roman"/>
          <w:b/>
          <w:sz w:val="24"/>
          <w:szCs w:val="24"/>
        </w:rPr>
      </w:pPr>
      <w:r w:rsidRPr="00E32630">
        <w:rPr>
          <w:rFonts w:ascii="Times New Roman" w:hAnsi="Times New Roman" w:cs="Times New Roman"/>
          <w:b/>
          <w:sz w:val="24"/>
          <w:szCs w:val="24"/>
        </w:rPr>
        <w:t>Įstaigos darbuotojai. Kaita per 20</w:t>
      </w:r>
      <w:r w:rsidR="00E32630" w:rsidRPr="00E32630">
        <w:rPr>
          <w:rFonts w:ascii="Times New Roman" w:hAnsi="Times New Roman" w:cs="Times New Roman"/>
          <w:b/>
          <w:sz w:val="24"/>
          <w:szCs w:val="24"/>
        </w:rPr>
        <w:t>20</w:t>
      </w:r>
      <w:r w:rsidRPr="00E32630">
        <w:rPr>
          <w:rFonts w:ascii="Times New Roman" w:hAnsi="Times New Roman" w:cs="Times New Roman"/>
          <w:b/>
          <w:sz w:val="24"/>
          <w:szCs w:val="24"/>
        </w:rPr>
        <w:t xml:space="preserve"> m.</w:t>
      </w:r>
    </w:p>
    <w:tbl>
      <w:tblPr>
        <w:tblStyle w:val="MediumGrid3-Accent6"/>
        <w:tblW w:w="9493" w:type="dxa"/>
        <w:tblLayout w:type="fixed"/>
        <w:tblLook w:val="01E0" w:firstRow="1" w:lastRow="1" w:firstColumn="1" w:lastColumn="1" w:noHBand="0" w:noVBand="0"/>
      </w:tblPr>
      <w:tblGrid>
        <w:gridCol w:w="3823"/>
        <w:gridCol w:w="1275"/>
        <w:gridCol w:w="1276"/>
        <w:gridCol w:w="1559"/>
        <w:gridCol w:w="1560"/>
      </w:tblGrid>
      <w:tr w:rsidR="00E32630" w:rsidRPr="00E32630" w:rsidTr="00E32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rsidR="009578DA" w:rsidRPr="00E32630" w:rsidRDefault="009578DA" w:rsidP="00E32630">
            <w:pPr>
              <w:tabs>
                <w:tab w:val="left" w:pos="748"/>
              </w:tabs>
              <w:jc w:val="both"/>
              <w:rPr>
                <w:rFonts w:ascii="Times New Roman" w:hAnsi="Times New Roman" w:cs="Times New Roman"/>
                <w:color w:val="auto"/>
                <w:szCs w:val="24"/>
              </w:rPr>
            </w:pPr>
          </w:p>
        </w:tc>
        <w:tc>
          <w:tcPr>
            <w:cnfStyle w:val="000010000000" w:firstRow="0" w:lastRow="0" w:firstColumn="0" w:lastColumn="0" w:oddVBand="1" w:evenVBand="0" w:oddHBand="0" w:evenHBand="0" w:firstRowFirstColumn="0" w:firstRowLastColumn="0" w:lastRowFirstColumn="0" w:lastRowLastColumn="0"/>
            <w:tcW w:w="1275" w:type="dxa"/>
          </w:tcPr>
          <w:p w:rsidR="009578DA" w:rsidRPr="00E32630" w:rsidRDefault="009578DA" w:rsidP="00E32630">
            <w:pPr>
              <w:tabs>
                <w:tab w:val="left" w:pos="748"/>
              </w:tabs>
              <w:jc w:val="center"/>
              <w:rPr>
                <w:rFonts w:ascii="Times New Roman" w:hAnsi="Times New Roman" w:cs="Times New Roman"/>
                <w:color w:val="auto"/>
                <w:szCs w:val="24"/>
              </w:rPr>
            </w:pPr>
            <w:r w:rsidRPr="00E32630">
              <w:rPr>
                <w:rFonts w:ascii="Times New Roman" w:hAnsi="Times New Roman" w:cs="Times New Roman"/>
                <w:color w:val="auto"/>
                <w:szCs w:val="24"/>
              </w:rPr>
              <w:t>Bendras sk.</w:t>
            </w:r>
          </w:p>
        </w:tc>
        <w:tc>
          <w:tcPr>
            <w:tcW w:w="1276" w:type="dxa"/>
          </w:tcPr>
          <w:p w:rsidR="009578DA" w:rsidRPr="00E32630" w:rsidRDefault="009578DA" w:rsidP="00E32630">
            <w:pPr>
              <w:tabs>
                <w:tab w:val="left" w:pos="748"/>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E32630">
              <w:rPr>
                <w:rFonts w:ascii="Times New Roman" w:hAnsi="Times New Roman" w:cs="Times New Roman"/>
                <w:color w:val="auto"/>
                <w:szCs w:val="24"/>
              </w:rPr>
              <w:t>Vadovas</w:t>
            </w:r>
          </w:p>
        </w:tc>
        <w:tc>
          <w:tcPr>
            <w:cnfStyle w:val="000010000000" w:firstRow="0" w:lastRow="0" w:firstColumn="0" w:lastColumn="0" w:oddVBand="1" w:evenVBand="0" w:oddHBand="0" w:evenHBand="0" w:firstRowFirstColumn="0" w:firstRowLastColumn="0" w:lastRowFirstColumn="0" w:lastRowLastColumn="0"/>
            <w:tcW w:w="1559" w:type="dxa"/>
          </w:tcPr>
          <w:p w:rsidR="009578DA" w:rsidRPr="00E32630" w:rsidRDefault="009578DA" w:rsidP="00E32630">
            <w:pPr>
              <w:tabs>
                <w:tab w:val="left" w:pos="748"/>
              </w:tabs>
              <w:jc w:val="center"/>
              <w:rPr>
                <w:rFonts w:ascii="Times New Roman" w:hAnsi="Times New Roman" w:cs="Times New Roman"/>
                <w:color w:val="auto"/>
                <w:szCs w:val="24"/>
              </w:rPr>
            </w:pPr>
            <w:r w:rsidRPr="00E32630">
              <w:rPr>
                <w:rFonts w:ascii="Times New Roman" w:hAnsi="Times New Roman" w:cs="Times New Roman"/>
                <w:color w:val="auto"/>
                <w:szCs w:val="24"/>
              </w:rPr>
              <w:t>Pedagoginių darbuotojų</w:t>
            </w:r>
          </w:p>
        </w:tc>
        <w:tc>
          <w:tcPr>
            <w:cnfStyle w:val="000100000000" w:firstRow="0" w:lastRow="0" w:firstColumn="0" w:lastColumn="1" w:oddVBand="0" w:evenVBand="0" w:oddHBand="0" w:evenHBand="0" w:firstRowFirstColumn="0" w:firstRowLastColumn="0" w:lastRowFirstColumn="0" w:lastRowLastColumn="0"/>
            <w:tcW w:w="1560" w:type="dxa"/>
          </w:tcPr>
          <w:p w:rsidR="009578DA" w:rsidRPr="00E32630" w:rsidRDefault="009578DA" w:rsidP="00E32630">
            <w:pPr>
              <w:tabs>
                <w:tab w:val="left" w:pos="748"/>
              </w:tabs>
              <w:ind w:left="-102"/>
              <w:jc w:val="center"/>
              <w:rPr>
                <w:rFonts w:ascii="Times New Roman" w:hAnsi="Times New Roman" w:cs="Times New Roman"/>
                <w:color w:val="auto"/>
                <w:szCs w:val="24"/>
              </w:rPr>
            </w:pPr>
            <w:r w:rsidRPr="00E32630">
              <w:rPr>
                <w:rFonts w:ascii="Times New Roman" w:hAnsi="Times New Roman" w:cs="Times New Roman"/>
                <w:color w:val="auto"/>
                <w:szCs w:val="24"/>
              </w:rPr>
              <w:t>Nepedagoginių darbuotojų</w:t>
            </w:r>
          </w:p>
        </w:tc>
      </w:tr>
      <w:tr w:rsidR="00E32630" w:rsidRPr="00E32630" w:rsidTr="00E32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rsidR="009578DA" w:rsidRPr="00E32630" w:rsidRDefault="009578DA" w:rsidP="00E32630">
            <w:pPr>
              <w:tabs>
                <w:tab w:val="left" w:pos="748"/>
              </w:tabs>
              <w:rPr>
                <w:rFonts w:ascii="Times New Roman" w:hAnsi="Times New Roman" w:cs="Times New Roman"/>
                <w:color w:val="auto"/>
                <w:sz w:val="24"/>
                <w:szCs w:val="24"/>
              </w:rPr>
            </w:pPr>
            <w:r w:rsidRPr="00E32630">
              <w:rPr>
                <w:rFonts w:ascii="Times New Roman" w:hAnsi="Times New Roman" w:cs="Times New Roman"/>
                <w:color w:val="auto"/>
                <w:sz w:val="24"/>
                <w:szCs w:val="24"/>
              </w:rPr>
              <w:t>Darbuotojų pareigybių skaičius</w:t>
            </w:r>
          </w:p>
        </w:tc>
        <w:tc>
          <w:tcPr>
            <w:cnfStyle w:val="000010000000" w:firstRow="0" w:lastRow="0" w:firstColumn="0" w:lastColumn="0" w:oddVBand="1" w:evenVBand="0" w:oddHBand="0" w:evenHBand="0" w:firstRowFirstColumn="0" w:firstRowLastColumn="0" w:lastRowFirstColumn="0" w:lastRowLastColumn="0"/>
            <w:tcW w:w="1275" w:type="dxa"/>
          </w:tcPr>
          <w:p w:rsidR="009578DA" w:rsidRPr="00E32630" w:rsidRDefault="009578DA" w:rsidP="00E32630">
            <w:pPr>
              <w:tabs>
                <w:tab w:val="left" w:pos="748"/>
              </w:tabs>
              <w:jc w:val="center"/>
              <w:rPr>
                <w:rFonts w:ascii="Times New Roman" w:hAnsi="Times New Roman" w:cs="Times New Roman"/>
                <w:sz w:val="24"/>
                <w:szCs w:val="24"/>
              </w:rPr>
            </w:pPr>
            <w:r w:rsidRPr="00E32630">
              <w:rPr>
                <w:rFonts w:ascii="Times New Roman" w:hAnsi="Times New Roman" w:cs="Times New Roman"/>
                <w:sz w:val="24"/>
                <w:szCs w:val="24"/>
              </w:rPr>
              <w:t>25</w:t>
            </w:r>
          </w:p>
        </w:tc>
        <w:tc>
          <w:tcPr>
            <w:tcW w:w="1276" w:type="dxa"/>
          </w:tcPr>
          <w:p w:rsidR="009578DA" w:rsidRPr="00E32630" w:rsidRDefault="009578DA" w:rsidP="00E32630">
            <w:pPr>
              <w:tabs>
                <w:tab w:val="left" w:pos="748"/>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2630">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1559" w:type="dxa"/>
          </w:tcPr>
          <w:p w:rsidR="009578DA" w:rsidRPr="00E32630" w:rsidRDefault="009578DA" w:rsidP="00E32630">
            <w:pPr>
              <w:tabs>
                <w:tab w:val="left" w:pos="748"/>
              </w:tabs>
              <w:jc w:val="center"/>
              <w:rPr>
                <w:rFonts w:ascii="Times New Roman" w:hAnsi="Times New Roman" w:cs="Times New Roman"/>
                <w:sz w:val="24"/>
                <w:szCs w:val="24"/>
              </w:rPr>
            </w:pPr>
            <w:r w:rsidRPr="00E32630">
              <w:rPr>
                <w:rFonts w:ascii="Times New Roman" w:hAnsi="Times New Roman" w:cs="Times New Roman"/>
                <w:sz w:val="24"/>
                <w:szCs w:val="24"/>
              </w:rPr>
              <w:t>9</w:t>
            </w:r>
          </w:p>
        </w:tc>
        <w:tc>
          <w:tcPr>
            <w:cnfStyle w:val="000100000000" w:firstRow="0" w:lastRow="0" w:firstColumn="0" w:lastColumn="1" w:oddVBand="0" w:evenVBand="0" w:oddHBand="0" w:evenHBand="0" w:firstRowFirstColumn="0" w:firstRowLastColumn="0" w:lastRowFirstColumn="0" w:lastRowLastColumn="0"/>
            <w:tcW w:w="1560" w:type="dxa"/>
          </w:tcPr>
          <w:p w:rsidR="009578DA" w:rsidRPr="00E32630" w:rsidRDefault="009578DA" w:rsidP="00E32630">
            <w:pPr>
              <w:tabs>
                <w:tab w:val="left" w:pos="748"/>
              </w:tabs>
              <w:jc w:val="center"/>
              <w:rPr>
                <w:rFonts w:ascii="Times New Roman" w:hAnsi="Times New Roman" w:cs="Times New Roman"/>
                <w:b w:val="0"/>
                <w:color w:val="auto"/>
                <w:sz w:val="24"/>
                <w:szCs w:val="24"/>
              </w:rPr>
            </w:pPr>
            <w:r w:rsidRPr="00E32630">
              <w:rPr>
                <w:rFonts w:ascii="Times New Roman" w:hAnsi="Times New Roman" w:cs="Times New Roman"/>
                <w:b w:val="0"/>
                <w:color w:val="auto"/>
                <w:sz w:val="24"/>
                <w:szCs w:val="24"/>
              </w:rPr>
              <w:t>15</w:t>
            </w:r>
          </w:p>
        </w:tc>
      </w:tr>
      <w:tr w:rsidR="00E32630" w:rsidRPr="00E32630" w:rsidTr="00E32630">
        <w:tc>
          <w:tcPr>
            <w:cnfStyle w:val="001000000000" w:firstRow="0" w:lastRow="0" w:firstColumn="1" w:lastColumn="0" w:oddVBand="0" w:evenVBand="0" w:oddHBand="0" w:evenHBand="0" w:firstRowFirstColumn="0" w:firstRowLastColumn="0" w:lastRowFirstColumn="0" w:lastRowLastColumn="0"/>
            <w:tcW w:w="3823" w:type="dxa"/>
          </w:tcPr>
          <w:p w:rsidR="009578DA" w:rsidRPr="00E32630" w:rsidRDefault="009578DA" w:rsidP="00E32630">
            <w:pPr>
              <w:tabs>
                <w:tab w:val="left" w:pos="748"/>
              </w:tabs>
              <w:rPr>
                <w:rFonts w:ascii="Times New Roman" w:hAnsi="Times New Roman" w:cs="Times New Roman"/>
                <w:color w:val="auto"/>
                <w:sz w:val="24"/>
                <w:szCs w:val="24"/>
              </w:rPr>
            </w:pPr>
            <w:r w:rsidRPr="00E32630">
              <w:rPr>
                <w:rFonts w:ascii="Times New Roman" w:hAnsi="Times New Roman" w:cs="Times New Roman"/>
                <w:color w:val="auto"/>
                <w:sz w:val="24"/>
                <w:szCs w:val="24"/>
              </w:rPr>
              <w:lastRenderedPageBreak/>
              <w:t>Įstaigos darbuotojų etatų sk.</w:t>
            </w:r>
          </w:p>
        </w:tc>
        <w:tc>
          <w:tcPr>
            <w:cnfStyle w:val="000010000000" w:firstRow="0" w:lastRow="0" w:firstColumn="0" w:lastColumn="0" w:oddVBand="1" w:evenVBand="0" w:oddHBand="0" w:evenHBand="0" w:firstRowFirstColumn="0" w:firstRowLastColumn="0" w:lastRowFirstColumn="0" w:lastRowLastColumn="0"/>
            <w:tcW w:w="1275" w:type="dxa"/>
          </w:tcPr>
          <w:p w:rsidR="009578DA" w:rsidRPr="00E32630" w:rsidRDefault="009578DA" w:rsidP="00E32630">
            <w:pPr>
              <w:tabs>
                <w:tab w:val="left" w:pos="748"/>
              </w:tabs>
              <w:jc w:val="center"/>
              <w:rPr>
                <w:rFonts w:ascii="Times New Roman" w:hAnsi="Times New Roman" w:cs="Times New Roman"/>
                <w:sz w:val="24"/>
                <w:szCs w:val="24"/>
              </w:rPr>
            </w:pPr>
            <w:r w:rsidRPr="00E32630">
              <w:rPr>
                <w:rFonts w:ascii="Times New Roman" w:hAnsi="Times New Roman" w:cs="Times New Roman"/>
                <w:sz w:val="24"/>
                <w:szCs w:val="24"/>
              </w:rPr>
              <w:t>53,4</w:t>
            </w:r>
          </w:p>
        </w:tc>
        <w:tc>
          <w:tcPr>
            <w:tcW w:w="1276" w:type="dxa"/>
          </w:tcPr>
          <w:p w:rsidR="009578DA" w:rsidRPr="00E32630" w:rsidRDefault="009578DA" w:rsidP="00E32630">
            <w:pPr>
              <w:tabs>
                <w:tab w:val="left" w:pos="74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2630">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1559" w:type="dxa"/>
          </w:tcPr>
          <w:p w:rsidR="009578DA" w:rsidRPr="00E32630" w:rsidRDefault="009578DA" w:rsidP="00E32630">
            <w:pPr>
              <w:pStyle w:val="NoSpacing"/>
              <w:jc w:val="center"/>
              <w:rPr>
                <w:rFonts w:ascii="Times New Roman" w:hAnsi="Times New Roman" w:cs="Times New Roman"/>
                <w:sz w:val="24"/>
                <w:szCs w:val="24"/>
              </w:rPr>
            </w:pPr>
            <w:r w:rsidRPr="00E32630">
              <w:rPr>
                <w:rFonts w:ascii="Times New Roman" w:hAnsi="Times New Roman" w:cs="Times New Roman"/>
                <w:sz w:val="24"/>
                <w:szCs w:val="24"/>
              </w:rPr>
              <w:t>24,9</w:t>
            </w:r>
          </w:p>
        </w:tc>
        <w:tc>
          <w:tcPr>
            <w:cnfStyle w:val="000100000000" w:firstRow="0" w:lastRow="0" w:firstColumn="0" w:lastColumn="1" w:oddVBand="0" w:evenVBand="0" w:oddHBand="0" w:evenHBand="0" w:firstRowFirstColumn="0" w:firstRowLastColumn="0" w:lastRowFirstColumn="0" w:lastRowLastColumn="0"/>
            <w:tcW w:w="1560" w:type="dxa"/>
          </w:tcPr>
          <w:p w:rsidR="009578DA" w:rsidRPr="00E32630" w:rsidRDefault="009578DA" w:rsidP="00E32630">
            <w:pPr>
              <w:tabs>
                <w:tab w:val="left" w:pos="748"/>
              </w:tabs>
              <w:jc w:val="center"/>
              <w:rPr>
                <w:rFonts w:ascii="Times New Roman" w:hAnsi="Times New Roman" w:cs="Times New Roman"/>
                <w:b w:val="0"/>
                <w:color w:val="auto"/>
                <w:sz w:val="24"/>
                <w:szCs w:val="24"/>
              </w:rPr>
            </w:pPr>
            <w:r w:rsidRPr="00E32630">
              <w:rPr>
                <w:rFonts w:ascii="Times New Roman" w:hAnsi="Times New Roman" w:cs="Times New Roman"/>
                <w:b w:val="0"/>
                <w:color w:val="auto"/>
                <w:sz w:val="24"/>
                <w:szCs w:val="24"/>
              </w:rPr>
              <w:t>27,5</w:t>
            </w:r>
          </w:p>
        </w:tc>
      </w:tr>
      <w:tr w:rsidR="00E32630" w:rsidRPr="00E32630" w:rsidTr="00E3263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rsidR="009578DA" w:rsidRPr="00E32630" w:rsidRDefault="009578DA" w:rsidP="00E32630">
            <w:pPr>
              <w:tabs>
                <w:tab w:val="left" w:pos="748"/>
              </w:tabs>
              <w:rPr>
                <w:rFonts w:ascii="Times New Roman" w:hAnsi="Times New Roman" w:cs="Times New Roman"/>
                <w:color w:val="auto"/>
                <w:sz w:val="24"/>
                <w:szCs w:val="24"/>
              </w:rPr>
            </w:pPr>
            <w:r w:rsidRPr="00E32630">
              <w:rPr>
                <w:rFonts w:ascii="Times New Roman" w:hAnsi="Times New Roman" w:cs="Times New Roman"/>
                <w:color w:val="auto"/>
                <w:sz w:val="24"/>
                <w:szCs w:val="24"/>
              </w:rPr>
              <w:t>Darbuotojų sk. kaita 20</w:t>
            </w:r>
            <w:r w:rsidR="00E32630" w:rsidRPr="00E32630">
              <w:rPr>
                <w:rFonts w:ascii="Times New Roman" w:hAnsi="Times New Roman" w:cs="Times New Roman"/>
                <w:color w:val="auto"/>
                <w:sz w:val="24"/>
                <w:szCs w:val="24"/>
              </w:rPr>
              <w:t>20</w:t>
            </w:r>
            <w:r w:rsidRPr="00E32630">
              <w:rPr>
                <w:rFonts w:ascii="Times New Roman" w:hAnsi="Times New Roman" w:cs="Times New Roman"/>
                <w:color w:val="auto"/>
                <w:sz w:val="24"/>
                <w:szCs w:val="24"/>
              </w:rPr>
              <w:t xml:space="preserve"> m. (išvyko/atvyko)</w:t>
            </w:r>
          </w:p>
        </w:tc>
        <w:tc>
          <w:tcPr>
            <w:cnfStyle w:val="000010000000" w:firstRow="0" w:lastRow="0" w:firstColumn="0" w:lastColumn="0" w:oddVBand="1" w:evenVBand="0" w:oddHBand="0" w:evenHBand="0" w:firstRowFirstColumn="0" w:firstRowLastColumn="0" w:lastRowFirstColumn="0" w:lastRowLastColumn="0"/>
            <w:tcW w:w="1275" w:type="dxa"/>
          </w:tcPr>
          <w:p w:rsidR="009578DA" w:rsidRPr="00E32630" w:rsidRDefault="009578DA" w:rsidP="00E32630">
            <w:pPr>
              <w:tabs>
                <w:tab w:val="left" w:pos="748"/>
              </w:tabs>
              <w:jc w:val="center"/>
              <w:rPr>
                <w:rFonts w:ascii="Times New Roman" w:hAnsi="Times New Roman" w:cs="Times New Roman"/>
                <w:b w:val="0"/>
                <w:color w:val="auto"/>
                <w:sz w:val="24"/>
                <w:szCs w:val="24"/>
              </w:rPr>
            </w:pPr>
            <w:r w:rsidRPr="00E32630">
              <w:rPr>
                <w:rFonts w:ascii="Times New Roman" w:hAnsi="Times New Roman" w:cs="Times New Roman"/>
                <w:b w:val="0"/>
                <w:color w:val="auto"/>
                <w:sz w:val="24"/>
                <w:szCs w:val="24"/>
              </w:rPr>
              <w:t>2/2</w:t>
            </w:r>
          </w:p>
        </w:tc>
        <w:tc>
          <w:tcPr>
            <w:tcW w:w="1276" w:type="dxa"/>
          </w:tcPr>
          <w:p w:rsidR="009578DA" w:rsidRPr="00E32630" w:rsidRDefault="009578DA" w:rsidP="00E32630">
            <w:pPr>
              <w:tabs>
                <w:tab w:val="left" w:pos="748"/>
              </w:tabs>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E32630">
              <w:rPr>
                <w:rFonts w:ascii="Times New Roman" w:hAnsi="Times New Roman" w:cs="Times New Roman"/>
                <w:b w:val="0"/>
                <w:color w:val="auto"/>
                <w:sz w:val="24"/>
                <w:szCs w:val="24"/>
              </w:rPr>
              <w:t>-</w:t>
            </w:r>
          </w:p>
        </w:tc>
        <w:tc>
          <w:tcPr>
            <w:cnfStyle w:val="000010000000" w:firstRow="0" w:lastRow="0" w:firstColumn="0" w:lastColumn="0" w:oddVBand="1" w:evenVBand="0" w:oddHBand="0" w:evenHBand="0" w:firstRowFirstColumn="0" w:firstRowLastColumn="0" w:lastRowFirstColumn="0" w:lastRowLastColumn="0"/>
            <w:tcW w:w="1559" w:type="dxa"/>
          </w:tcPr>
          <w:p w:rsidR="009578DA" w:rsidRPr="00E32630" w:rsidRDefault="00C15594" w:rsidP="00E32630">
            <w:pPr>
              <w:tabs>
                <w:tab w:val="left" w:pos="748"/>
              </w:tabs>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1/1</w:t>
            </w:r>
          </w:p>
        </w:tc>
        <w:tc>
          <w:tcPr>
            <w:cnfStyle w:val="000100000000" w:firstRow="0" w:lastRow="0" w:firstColumn="0" w:lastColumn="1" w:oddVBand="0" w:evenVBand="0" w:oddHBand="0" w:evenHBand="0" w:firstRowFirstColumn="0" w:firstRowLastColumn="0" w:lastRowFirstColumn="0" w:lastRowLastColumn="0"/>
            <w:tcW w:w="1560" w:type="dxa"/>
          </w:tcPr>
          <w:p w:rsidR="009578DA" w:rsidRPr="00E32630" w:rsidRDefault="009578DA" w:rsidP="00C15594">
            <w:pPr>
              <w:tabs>
                <w:tab w:val="left" w:pos="748"/>
              </w:tabs>
              <w:jc w:val="center"/>
              <w:rPr>
                <w:rFonts w:ascii="Times New Roman" w:hAnsi="Times New Roman" w:cs="Times New Roman"/>
                <w:b w:val="0"/>
                <w:color w:val="auto"/>
                <w:sz w:val="24"/>
                <w:szCs w:val="24"/>
              </w:rPr>
            </w:pPr>
            <w:r w:rsidRPr="00E32630">
              <w:rPr>
                <w:rFonts w:ascii="Times New Roman" w:hAnsi="Times New Roman" w:cs="Times New Roman"/>
                <w:b w:val="0"/>
                <w:color w:val="auto"/>
                <w:sz w:val="24"/>
                <w:szCs w:val="24"/>
              </w:rPr>
              <w:t>1/</w:t>
            </w:r>
            <w:r w:rsidR="00C15594">
              <w:rPr>
                <w:rFonts w:ascii="Times New Roman" w:hAnsi="Times New Roman" w:cs="Times New Roman"/>
                <w:b w:val="0"/>
                <w:color w:val="auto"/>
                <w:sz w:val="24"/>
                <w:szCs w:val="24"/>
              </w:rPr>
              <w:t>2</w:t>
            </w:r>
          </w:p>
        </w:tc>
      </w:tr>
    </w:tbl>
    <w:p w:rsidR="009578DA" w:rsidRPr="00E32630" w:rsidRDefault="009578DA" w:rsidP="009578DA">
      <w:pPr>
        <w:tabs>
          <w:tab w:val="left" w:pos="720"/>
        </w:tabs>
        <w:spacing w:after="0" w:line="240" w:lineRule="auto"/>
        <w:jc w:val="both"/>
        <w:rPr>
          <w:rFonts w:ascii="Times New Roman" w:eastAsia="Times New Roman" w:hAnsi="Times New Roman" w:cs="Times New Roman"/>
          <w:color w:val="FF0000"/>
          <w:sz w:val="18"/>
          <w:szCs w:val="18"/>
          <w:vertAlign w:val="subscript"/>
        </w:rPr>
      </w:pPr>
    </w:p>
    <w:p w:rsidR="009578DA" w:rsidRPr="00921305" w:rsidRDefault="009578DA" w:rsidP="009578DA">
      <w:pPr>
        <w:tabs>
          <w:tab w:val="left" w:pos="709"/>
        </w:tabs>
        <w:spacing w:after="0" w:line="240" w:lineRule="auto"/>
        <w:ind w:left="850"/>
        <w:jc w:val="both"/>
        <w:rPr>
          <w:rFonts w:ascii="Times New Roman" w:eastAsia="Calibri" w:hAnsi="Times New Roman" w:cs="Times New Roman"/>
          <w:b/>
          <w:sz w:val="24"/>
          <w:szCs w:val="24"/>
        </w:rPr>
      </w:pPr>
      <w:r w:rsidRPr="00921305">
        <w:rPr>
          <w:rFonts w:ascii="Times New Roman" w:eastAsia="Calibri" w:hAnsi="Times New Roman" w:cs="Times New Roman"/>
          <w:b/>
          <w:sz w:val="24"/>
          <w:szCs w:val="24"/>
        </w:rPr>
        <w:t>Bendras vaikų skaičius, skaičiaus kaita.</w:t>
      </w:r>
    </w:p>
    <w:tbl>
      <w:tblPr>
        <w:tblStyle w:val="MediumGrid3-Accent6"/>
        <w:tblW w:w="9493" w:type="dxa"/>
        <w:tblLayout w:type="fixed"/>
        <w:tblLook w:val="01E0" w:firstRow="1" w:lastRow="1" w:firstColumn="1" w:lastColumn="1" w:noHBand="0" w:noVBand="0"/>
      </w:tblPr>
      <w:tblGrid>
        <w:gridCol w:w="1485"/>
        <w:gridCol w:w="1175"/>
        <w:gridCol w:w="1417"/>
        <w:gridCol w:w="993"/>
        <w:gridCol w:w="1021"/>
        <w:gridCol w:w="1134"/>
        <w:gridCol w:w="567"/>
        <w:gridCol w:w="567"/>
        <w:gridCol w:w="567"/>
        <w:gridCol w:w="567"/>
      </w:tblGrid>
      <w:tr w:rsidR="00E32630" w:rsidRPr="00921305" w:rsidTr="00E32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5" w:type="dxa"/>
            <w:vMerge w:val="restart"/>
          </w:tcPr>
          <w:p w:rsidR="009578DA" w:rsidRPr="00921305" w:rsidRDefault="009578DA" w:rsidP="00E32630">
            <w:pPr>
              <w:tabs>
                <w:tab w:val="left" w:pos="1134"/>
              </w:tabs>
              <w:jc w:val="center"/>
              <w:rPr>
                <w:rFonts w:ascii="Times New Roman" w:hAnsi="Times New Roman" w:cs="Times New Roman"/>
                <w:color w:val="auto"/>
                <w:sz w:val="24"/>
                <w:szCs w:val="24"/>
              </w:rPr>
            </w:pPr>
            <w:r w:rsidRPr="00921305">
              <w:rPr>
                <w:rFonts w:ascii="Times New Roman" w:hAnsi="Times New Roman" w:cs="Times New Roman"/>
                <w:color w:val="auto"/>
                <w:sz w:val="24"/>
                <w:szCs w:val="24"/>
              </w:rPr>
              <w:t>Bendras vaikų sk. 20</w:t>
            </w:r>
            <w:r w:rsidR="00E32630" w:rsidRPr="00921305">
              <w:rPr>
                <w:rFonts w:ascii="Times New Roman" w:hAnsi="Times New Roman" w:cs="Times New Roman"/>
                <w:color w:val="auto"/>
                <w:sz w:val="24"/>
                <w:szCs w:val="24"/>
              </w:rPr>
              <w:t>20</w:t>
            </w:r>
            <w:r w:rsidRPr="00921305">
              <w:rPr>
                <w:rFonts w:ascii="Times New Roman" w:hAnsi="Times New Roman" w:cs="Times New Roman"/>
                <w:color w:val="auto"/>
                <w:sz w:val="24"/>
                <w:szCs w:val="24"/>
              </w:rPr>
              <w:t>-01-01</w:t>
            </w:r>
          </w:p>
        </w:tc>
        <w:tc>
          <w:tcPr>
            <w:cnfStyle w:val="000010000000" w:firstRow="0" w:lastRow="0" w:firstColumn="0" w:lastColumn="0" w:oddVBand="1" w:evenVBand="0" w:oddHBand="0" w:evenHBand="0" w:firstRowFirstColumn="0" w:firstRowLastColumn="0" w:lastRowFirstColumn="0" w:lastRowLastColumn="0"/>
            <w:tcW w:w="1175" w:type="dxa"/>
            <w:vMerge w:val="restart"/>
          </w:tcPr>
          <w:p w:rsidR="009578DA" w:rsidRPr="00921305" w:rsidRDefault="009578DA" w:rsidP="00E32630">
            <w:pPr>
              <w:tabs>
                <w:tab w:val="left" w:pos="1134"/>
              </w:tabs>
              <w:jc w:val="center"/>
              <w:rPr>
                <w:rFonts w:ascii="Times New Roman" w:hAnsi="Times New Roman" w:cs="Times New Roman"/>
                <w:color w:val="auto"/>
                <w:sz w:val="24"/>
                <w:szCs w:val="24"/>
              </w:rPr>
            </w:pPr>
            <w:r w:rsidRPr="00921305">
              <w:rPr>
                <w:rFonts w:ascii="Times New Roman" w:hAnsi="Times New Roman" w:cs="Times New Roman"/>
                <w:color w:val="auto"/>
                <w:sz w:val="24"/>
                <w:szCs w:val="24"/>
              </w:rPr>
              <w:t>Bendras vaikų sk. 20</w:t>
            </w:r>
            <w:r w:rsidR="00E32630" w:rsidRPr="00921305">
              <w:rPr>
                <w:rFonts w:ascii="Times New Roman" w:hAnsi="Times New Roman" w:cs="Times New Roman"/>
                <w:color w:val="auto"/>
                <w:sz w:val="24"/>
                <w:szCs w:val="24"/>
              </w:rPr>
              <w:t>20</w:t>
            </w:r>
            <w:r w:rsidRPr="00921305">
              <w:rPr>
                <w:rFonts w:ascii="Times New Roman" w:hAnsi="Times New Roman" w:cs="Times New Roman"/>
                <w:color w:val="auto"/>
                <w:sz w:val="24"/>
                <w:szCs w:val="24"/>
              </w:rPr>
              <w:t>-09-01</w:t>
            </w:r>
          </w:p>
        </w:tc>
        <w:tc>
          <w:tcPr>
            <w:tcW w:w="1417" w:type="dxa"/>
            <w:vMerge w:val="restart"/>
          </w:tcPr>
          <w:p w:rsidR="009578DA" w:rsidRPr="00921305" w:rsidRDefault="009578DA" w:rsidP="00E32630">
            <w:pPr>
              <w:tabs>
                <w:tab w:val="left" w:pos="1134"/>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21305">
              <w:rPr>
                <w:rFonts w:ascii="Times New Roman" w:hAnsi="Times New Roman" w:cs="Times New Roman"/>
                <w:color w:val="auto"/>
                <w:sz w:val="24"/>
                <w:szCs w:val="24"/>
              </w:rPr>
              <w:t xml:space="preserve">Suformuota grupių </w:t>
            </w:r>
          </w:p>
          <w:p w:rsidR="009578DA" w:rsidRPr="00921305" w:rsidRDefault="009578DA" w:rsidP="00E32630">
            <w:pPr>
              <w:tabs>
                <w:tab w:val="left" w:pos="1134"/>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21305">
              <w:rPr>
                <w:rFonts w:ascii="Times New Roman" w:hAnsi="Times New Roman" w:cs="Times New Roman"/>
                <w:color w:val="auto"/>
                <w:sz w:val="24"/>
                <w:szCs w:val="24"/>
              </w:rPr>
              <w:t>20</w:t>
            </w:r>
            <w:r w:rsidR="00E32630" w:rsidRPr="00921305">
              <w:rPr>
                <w:rFonts w:ascii="Times New Roman" w:hAnsi="Times New Roman" w:cs="Times New Roman"/>
                <w:color w:val="auto"/>
                <w:sz w:val="24"/>
                <w:szCs w:val="24"/>
              </w:rPr>
              <w:t>20</w:t>
            </w:r>
            <w:r w:rsidRPr="00921305">
              <w:rPr>
                <w:rFonts w:ascii="Times New Roman" w:hAnsi="Times New Roman" w:cs="Times New Roman"/>
                <w:color w:val="auto"/>
                <w:sz w:val="24"/>
                <w:szCs w:val="24"/>
              </w:rPr>
              <w:t>-09-01</w:t>
            </w:r>
          </w:p>
        </w:tc>
        <w:tc>
          <w:tcPr>
            <w:cnfStyle w:val="000010000000" w:firstRow="0" w:lastRow="0" w:firstColumn="0" w:lastColumn="0" w:oddVBand="1" w:evenVBand="0" w:oddHBand="0" w:evenHBand="0" w:firstRowFirstColumn="0" w:firstRowLastColumn="0" w:lastRowFirstColumn="0" w:lastRowLastColumn="0"/>
            <w:tcW w:w="3148" w:type="dxa"/>
            <w:gridSpan w:val="3"/>
          </w:tcPr>
          <w:p w:rsidR="009578DA" w:rsidRPr="00921305" w:rsidRDefault="009578DA" w:rsidP="00E32630">
            <w:pPr>
              <w:tabs>
                <w:tab w:val="left" w:pos="1134"/>
              </w:tabs>
              <w:jc w:val="center"/>
              <w:rPr>
                <w:rFonts w:ascii="Times New Roman" w:hAnsi="Times New Roman" w:cs="Times New Roman"/>
                <w:color w:val="auto"/>
                <w:sz w:val="24"/>
                <w:szCs w:val="24"/>
              </w:rPr>
            </w:pPr>
            <w:r w:rsidRPr="00921305">
              <w:rPr>
                <w:rFonts w:ascii="Times New Roman" w:hAnsi="Times New Roman" w:cs="Times New Roman"/>
                <w:color w:val="auto"/>
                <w:sz w:val="24"/>
                <w:szCs w:val="24"/>
              </w:rPr>
              <w:t>Iš jų:</w:t>
            </w:r>
          </w:p>
        </w:tc>
        <w:tc>
          <w:tcPr>
            <w:cnfStyle w:val="000100000000" w:firstRow="0" w:lastRow="0" w:firstColumn="0" w:lastColumn="1" w:oddVBand="0" w:evenVBand="0" w:oddHBand="0" w:evenHBand="0" w:firstRowFirstColumn="0" w:firstRowLastColumn="0" w:lastRowFirstColumn="0" w:lastRowLastColumn="0"/>
            <w:tcW w:w="2268" w:type="dxa"/>
            <w:gridSpan w:val="4"/>
          </w:tcPr>
          <w:p w:rsidR="009578DA" w:rsidRPr="00921305" w:rsidRDefault="009578DA" w:rsidP="00E32630">
            <w:pPr>
              <w:tabs>
                <w:tab w:val="left" w:pos="1134"/>
              </w:tabs>
              <w:jc w:val="center"/>
              <w:rPr>
                <w:rFonts w:ascii="Times New Roman" w:hAnsi="Times New Roman" w:cs="Times New Roman"/>
                <w:color w:val="auto"/>
                <w:sz w:val="24"/>
                <w:szCs w:val="24"/>
              </w:rPr>
            </w:pPr>
            <w:r w:rsidRPr="00921305">
              <w:rPr>
                <w:rFonts w:ascii="Times New Roman" w:hAnsi="Times New Roman" w:cs="Times New Roman"/>
                <w:color w:val="auto"/>
                <w:sz w:val="24"/>
                <w:szCs w:val="24"/>
              </w:rPr>
              <w:t xml:space="preserve">Vaikų sk. kaita </w:t>
            </w:r>
          </w:p>
        </w:tc>
      </w:tr>
      <w:tr w:rsidR="00E32630" w:rsidRPr="00921305" w:rsidTr="00E32630">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485" w:type="dxa"/>
            <w:vMerge/>
          </w:tcPr>
          <w:p w:rsidR="009578DA" w:rsidRPr="00921305" w:rsidRDefault="009578DA" w:rsidP="00E32630">
            <w:pPr>
              <w:tabs>
                <w:tab w:val="left" w:pos="1134"/>
              </w:tabs>
              <w:jc w:val="center"/>
              <w:rPr>
                <w:rFonts w:ascii="Times New Roman" w:hAnsi="Times New Roman" w:cs="Times New Roman"/>
                <w:color w:val="auto"/>
                <w:sz w:val="24"/>
                <w:szCs w:val="24"/>
              </w:rPr>
            </w:pPr>
          </w:p>
        </w:tc>
        <w:tc>
          <w:tcPr>
            <w:cnfStyle w:val="000010000000" w:firstRow="0" w:lastRow="0" w:firstColumn="0" w:lastColumn="0" w:oddVBand="1" w:evenVBand="0" w:oddHBand="0" w:evenHBand="0" w:firstRowFirstColumn="0" w:firstRowLastColumn="0" w:lastRowFirstColumn="0" w:lastRowLastColumn="0"/>
            <w:tcW w:w="1175" w:type="dxa"/>
            <w:vMerge/>
          </w:tcPr>
          <w:p w:rsidR="009578DA" w:rsidRPr="00921305" w:rsidRDefault="009578DA" w:rsidP="00E32630">
            <w:pPr>
              <w:tabs>
                <w:tab w:val="left" w:pos="1134"/>
              </w:tabs>
              <w:jc w:val="center"/>
              <w:rPr>
                <w:rFonts w:ascii="Times New Roman" w:hAnsi="Times New Roman" w:cs="Times New Roman"/>
                <w:sz w:val="24"/>
                <w:szCs w:val="24"/>
              </w:rPr>
            </w:pPr>
          </w:p>
        </w:tc>
        <w:tc>
          <w:tcPr>
            <w:tcW w:w="1417" w:type="dxa"/>
            <w:vMerge/>
          </w:tcPr>
          <w:p w:rsidR="009578DA" w:rsidRPr="00921305" w:rsidRDefault="009578DA" w:rsidP="00E32630">
            <w:pPr>
              <w:tabs>
                <w:tab w:val="left" w:pos="113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993" w:type="dxa"/>
            <w:vMerge w:val="restart"/>
          </w:tcPr>
          <w:p w:rsidR="009578DA" w:rsidRPr="00921305" w:rsidRDefault="009578DA" w:rsidP="00E32630">
            <w:pPr>
              <w:tabs>
                <w:tab w:val="left" w:pos="1134"/>
              </w:tabs>
              <w:jc w:val="center"/>
              <w:rPr>
                <w:rFonts w:ascii="Times New Roman" w:hAnsi="Times New Roman" w:cs="Times New Roman"/>
                <w:sz w:val="24"/>
                <w:szCs w:val="24"/>
              </w:rPr>
            </w:pPr>
            <w:r w:rsidRPr="00921305">
              <w:rPr>
                <w:rFonts w:ascii="Times New Roman" w:hAnsi="Times New Roman" w:cs="Times New Roman"/>
                <w:sz w:val="24"/>
                <w:szCs w:val="24"/>
              </w:rPr>
              <w:t>lopšelio</w:t>
            </w:r>
          </w:p>
        </w:tc>
        <w:tc>
          <w:tcPr>
            <w:tcW w:w="1021" w:type="dxa"/>
            <w:vMerge w:val="restart"/>
          </w:tcPr>
          <w:p w:rsidR="009578DA" w:rsidRPr="00921305" w:rsidRDefault="009578DA" w:rsidP="00E32630">
            <w:pPr>
              <w:tabs>
                <w:tab w:val="left" w:pos="113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21305">
              <w:rPr>
                <w:rFonts w:ascii="Times New Roman" w:hAnsi="Times New Roman" w:cs="Times New Roman"/>
                <w:sz w:val="24"/>
                <w:szCs w:val="24"/>
              </w:rPr>
              <w:t>darželio</w:t>
            </w:r>
          </w:p>
        </w:tc>
        <w:tc>
          <w:tcPr>
            <w:cnfStyle w:val="000010000000" w:firstRow="0" w:lastRow="0" w:firstColumn="0" w:lastColumn="0" w:oddVBand="1" w:evenVBand="0" w:oddHBand="0" w:evenHBand="0" w:firstRowFirstColumn="0" w:firstRowLastColumn="0" w:lastRowFirstColumn="0" w:lastRowLastColumn="0"/>
            <w:tcW w:w="1134" w:type="dxa"/>
            <w:vMerge w:val="restart"/>
          </w:tcPr>
          <w:p w:rsidR="009578DA" w:rsidRPr="00921305" w:rsidRDefault="009578DA" w:rsidP="00E32630">
            <w:pPr>
              <w:tabs>
                <w:tab w:val="left" w:pos="1134"/>
              </w:tabs>
              <w:jc w:val="center"/>
              <w:rPr>
                <w:rFonts w:ascii="Times New Roman" w:hAnsi="Times New Roman" w:cs="Times New Roman"/>
                <w:sz w:val="24"/>
                <w:szCs w:val="24"/>
              </w:rPr>
            </w:pPr>
            <w:proofErr w:type="spellStart"/>
            <w:r w:rsidRPr="00921305">
              <w:rPr>
                <w:rFonts w:ascii="Times New Roman" w:hAnsi="Times New Roman" w:cs="Times New Roman"/>
                <w:sz w:val="24"/>
                <w:szCs w:val="24"/>
              </w:rPr>
              <w:t>priešmok</w:t>
            </w:r>
            <w:proofErr w:type="spellEnd"/>
            <w:r w:rsidRPr="00921305">
              <w:rPr>
                <w:rFonts w:ascii="Times New Roman" w:hAnsi="Times New Roman" w:cs="Times New Roman"/>
                <w:sz w:val="24"/>
                <w:szCs w:val="24"/>
              </w:rPr>
              <w:t>. ugdymo</w:t>
            </w:r>
          </w:p>
        </w:tc>
        <w:tc>
          <w:tcPr>
            <w:cnfStyle w:val="000100000000" w:firstRow="0" w:lastRow="0" w:firstColumn="0" w:lastColumn="1" w:oddVBand="0" w:evenVBand="0" w:oddHBand="0" w:evenHBand="0" w:firstRowFirstColumn="0" w:firstRowLastColumn="0" w:lastRowFirstColumn="0" w:lastRowLastColumn="0"/>
            <w:tcW w:w="2268" w:type="dxa"/>
            <w:gridSpan w:val="4"/>
          </w:tcPr>
          <w:p w:rsidR="009578DA" w:rsidRPr="00921305" w:rsidRDefault="009578DA" w:rsidP="00E32630">
            <w:pPr>
              <w:tabs>
                <w:tab w:val="left" w:pos="1134"/>
              </w:tabs>
              <w:jc w:val="center"/>
              <w:rPr>
                <w:rFonts w:ascii="Times New Roman" w:hAnsi="Times New Roman" w:cs="Times New Roman"/>
                <w:color w:val="auto"/>
                <w:sz w:val="24"/>
                <w:szCs w:val="24"/>
              </w:rPr>
            </w:pPr>
            <w:r w:rsidRPr="00921305">
              <w:rPr>
                <w:rFonts w:ascii="Times New Roman" w:hAnsi="Times New Roman" w:cs="Times New Roman"/>
                <w:color w:val="auto"/>
                <w:sz w:val="24"/>
                <w:szCs w:val="24"/>
              </w:rPr>
              <w:t>mėn.</w:t>
            </w:r>
          </w:p>
        </w:tc>
      </w:tr>
      <w:tr w:rsidR="00E32630" w:rsidRPr="00921305" w:rsidTr="00E32630">
        <w:trPr>
          <w:trHeight w:val="345"/>
        </w:trPr>
        <w:tc>
          <w:tcPr>
            <w:cnfStyle w:val="001000000000" w:firstRow="0" w:lastRow="0" w:firstColumn="1" w:lastColumn="0" w:oddVBand="0" w:evenVBand="0" w:oddHBand="0" w:evenHBand="0" w:firstRowFirstColumn="0" w:firstRowLastColumn="0" w:lastRowFirstColumn="0" w:lastRowLastColumn="0"/>
            <w:tcW w:w="1485" w:type="dxa"/>
            <w:vMerge/>
          </w:tcPr>
          <w:p w:rsidR="009578DA" w:rsidRPr="00921305" w:rsidRDefault="009578DA" w:rsidP="00E32630">
            <w:pPr>
              <w:tabs>
                <w:tab w:val="left" w:pos="1134"/>
              </w:tabs>
              <w:jc w:val="center"/>
              <w:rPr>
                <w:rFonts w:ascii="Times New Roman" w:hAnsi="Times New Roman" w:cs="Times New Roman"/>
                <w:color w:val="auto"/>
                <w:sz w:val="24"/>
                <w:szCs w:val="24"/>
              </w:rPr>
            </w:pPr>
          </w:p>
        </w:tc>
        <w:tc>
          <w:tcPr>
            <w:cnfStyle w:val="000010000000" w:firstRow="0" w:lastRow="0" w:firstColumn="0" w:lastColumn="0" w:oddVBand="1" w:evenVBand="0" w:oddHBand="0" w:evenHBand="0" w:firstRowFirstColumn="0" w:firstRowLastColumn="0" w:lastRowFirstColumn="0" w:lastRowLastColumn="0"/>
            <w:tcW w:w="1175" w:type="dxa"/>
            <w:vMerge/>
          </w:tcPr>
          <w:p w:rsidR="009578DA" w:rsidRPr="00921305" w:rsidRDefault="009578DA" w:rsidP="00E32630">
            <w:pPr>
              <w:tabs>
                <w:tab w:val="left" w:pos="1134"/>
              </w:tabs>
              <w:jc w:val="center"/>
              <w:rPr>
                <w:rFonts w:ascii="Times New Roman" w:hAnsi="Times New Roman" w:cs="Times New Roman"/>
                <w:sz w:val="24"/>
                <w:szCs w:val="24"/>
              </w:rPr>
            </w:pPr>
          </w:p>
        </w:tc>
        <w:tc>
          <w:tcPr>
            <w:tcW w:w="1417" w:type="dxa"/>
            <w:vMerge/>
          </w:tcPr>
          <w:p w:rsidR="009578DA" w:rsidRPr="00921305" w:rsidRDefault="009578DA" w:rsidP="00E32630">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993" w:type="dxa"/>
            <w:vMerge/>
          </w:tcPr>
          <w:p w:rsidR="009578DA" w:rsidRPr="00921305" w:rsidRDefault="009578DA" w:rsidP="00E32630">
            <w:pPr>
              <w:tabs>
                <w:tab w:val="left" w:pos="1134"/>
              </w:tabs>
              <w:jc w:val="center"/>
              <w:rPr>
                <w:rFonts w:ascii="Times New Roman" w:hAnsi="Times New Roman" w:cs="Times New Roman"/>
                <w:sz w:val="24"/>
                <w:szCs w:val="24"/>
              </w:rPr>
            </w:pPr>
          </w:p>
        </w:tc>
        <w:tc>
          <w:tcPr>
            <w:tcW w:w="1021" w:type="dxa"/>
            <w:vMerge/>
          </w:tcPr>
          <w:p w:rsidR="009578DA" w:rsidRPr="00921305" w:rsidRDefault="009578DA" w:rsidP="00E32630">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134" w:type="dxa"/>
            <w:vMerge/>
          </w:tcPr>
          <w:p w:rsidR="009578DA" w:rsidRPr="00921305" w:rsidRDefault="009578DA" w:rsidP="00E32630">
            <w:pPr>
              <w:tabs>
                <w:tab w:val="left" w:pos="1134"/>
              </w:tabs>
              <w:jc w:val="center"/>
              <w:rPr>
                <w:rFonts w:ascii="Times New Roman" w:hAnsi="Times New Roman" w:cs="Times New Roman"/>
                <w:sz w:val="24"/>
                <w:szCs w:val="24"/>
              </w:rPr>
            </w:pPr>
          </w:p>
        </w:tc>
        <w:tc>
          <w:tcPr>
            <w:tcW w:w="567" w:type="dxa"/>
          </w:tcPr>
          <w:p w:rsidR="009578DA" w:rsidRPr="00921305" w:rsidRDefault="009578DA" w:rsidP="00E32630">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1305">
              <w:rPr>
                <w:rFonts w:ascii="Times New Roman" w:hAnsi="Times New Roman" w:cs="Times New Roman"/>
                <w:sz w:val="24"/>
                <w:szCs w:val="24"/>
              </w:rPr>
              <w:t>09</w:t>
            </w:r>
          </w:p>
        </w:tc>
        <w:tc>
          <w:tcPr>
            <w:cnfStyle w:val="000010000000" w:firstRow="0" w:lastRow="0" w:firstColumn="0" w:lastColumn="0" w:oddVBand="1" w:evenVBand="0" w:oddHBand="0" w:evenHBand="0" w:firstRowFirstColumn="0" w:firstRowLastColumn="0" w:lastRowFirstColumn="0" w:lastRowLastColumn="0"/>
            <w:tcW w:w="567" w:type="dxa"/>
          </w:tcPr>
          <w:p w:rsidR="009578DA" w:rsidRPr="00921305" w:rsidRDefault="009578DA" w:rsidP="00E32630">
            <w:pPr>
              <w:tabs>
                <w:tab w:val="left" w:pos="1134"/>
              </w:tabs>
              <w:jc w:val="center"/>
              <w:rPr>
                <w:rFonts w:ascii="Times New Roman" w:hAnsi="Times New Roman" w:cs="Times New Roman"/>
                <w:sz w:val="24"/>
                <w:szCs w:val="24"/>
              </w:rPr>
            </w:pPr>
            <w:r w:rsidRPr="00921305">
              <w:rPr>
                <w:rFonts w:ascii="Times New Roman" w:hAnsi="Times New Roman" w:cs="Times New Roman"/>
                <w:sz w:val="24"/>
                <w:szCs w:val="24"/>
              </w:rPr>
              <w:t>10</w:t>
            </w:r>
          </w:p>
        </w:tc>
        <w:tc>
          <w:tcPr>
            <w:tcW w:w="567" w:type="dxa"/>
          </w:tcPr>
          <w:p w:rsidR="009578DA" w:rsidRPr="00921305" w:rsidRDefault="009578DA" w:rsidP="00E32630">
            <w:pPr>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1305">
              <w:rPr>
                <w:rFonts w:ascii="Times New Roman" w:hAnsi="Times New Roman" w:cs="Times New Roman"/>
                <w:sz w:val="24"/>
                <w:szCs w:val="24"/>
              </w:rPr>
              <w:t>11</w:t>
            </w:r>
          </w:p>
        </w:tc>
        <w:tc>
          <w:tcPr>
            <w:cnfStyle w:val="000100000000" w:firstRow="0" w:lastRow="0" w:firstColumn="0" w:lastColumn="1" w:oddVBand="0" w:evenVBand="0" w:oddHBand="0" w:evenHBand="0" w:firstRowFirstColumn="0" w:firstRowLastColumn="0" w:lastRowFirstColumn="0" w:lastRowLastColumn="0"/>
            <w:tcW w:w="567" w:type="dxa"/>
          </w:tcPr>
          <w:p w:rsidR="009578DA" w:rsidRPr="00921305" w:rsidRDefault="009578DA" w:rsidP="00E32630">
            <w:pPr>
              <w:tabs>
                <w:tab w:val="left" w:pos="1134"/>
              </w:tabs>
              <w:jc w:val="center"/>
              <w:rPr>
                <w:rFonts w:ascii="Times New Roman" w:hAnsi="Times New Roman" w:cs="Times New Roman"/>
                <w:color w:val="auto"/>
                <w:sz w:val="24"/>
                <w:szCs w:val="24"/>
              </w:rPr>
            </w:pPr>
            <w:r w:rsidRPr="00921305">
              <w:rPr>
                <w:rFonts w:ascii="Times New Roman" w:hAnsi="Times New Roman" w:cs="Times New Roman"/>
                <w:color w:val="auto"/>
                <w:sz w:val="24"/>
                <w:szCs w:val="24"/>
              </w:rPr>
              <w:t>12</w:t>
            </w:r>
          </w:p>
        </w:tc>
      </w:tr>
      <w:tr w:rsidR="00E32630" w:rsidRPr="00921305" w:rsidTr="00E3263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5" w:type="dxa"/>
          </w:tcPr>
          <w:p w:rsidR="009578DA" w:rsidRPr="00921305" w:rsidRDefault="00921305" w:rsidP="00E32630">
            <w:pPr>
              <w:tabs>
                <w:tab w:val="left" w:pos="1134"/>
              </w:tabs>
              <w:jc w:val="center"/>
              <w:rPr>
                <w:rFonts w:ascii="Times New Roman" w:hAnsi="Times New Roman" w:cs="Times New Roman"/>
                <w:b w:val="0"/>
                <w:color w:val="auto"/>
              </w:rPr>
            </w:pPr>
            <w:r>
              <w:rPr>
                <w:rFonts w:ascii="Times New Roman" w:hAnsi="Times New Roman" w:cs="Times New Roman"/>
                <w:b w:val="0"/>
                <w:color w:val="auto"/>
              </w:rPr>
              <w:t>201</w:t>
            </w:r>
            <w:r w:rsidR="00E32630" w:rsidRPr="00921305">
              <w:rPr>
                <w:rFonts w:ascii="Times New Roman" w:hAnsi="Times New Roman" w:cs="Times New Roman"/>
                <w:b w:val="0"/>
                <w:color w:val="auto"/>
              </w:rPr>
              <w:t>7</w:t>
            </w:r>
          </w:p>
        </w:tc>
        <w:tc>
          <w:tcPr>
            <w:cnfStyle w:val="000010000000" w:firstRow="0" w:lastRow="0" w:firstColumn="0" w:lastColumn="0" w:oddVBand="1" w:evenVBand="0" w:oddHBand="0" w:evenHBand="0" w:firstRowFirstColumn="0" w:firstRowLastColumn="0" w:lastRowFirstColumn="0" w:lastRowLastColumn="0"/>
            <w:tcW w:w="1175" w:type="dxa"/>
          </w:tcPr>
          <w:p w:rsidR="009578DA" w:rsidRPr="00921305" w:rsidRDefault="009578DA" w:rsidP="00E32630">
            <w:pPr>
              <w:tabs>
                <w:tab w:val="left" w:pos="1134"/>
              </w:tabs>
              <w:jc w:val="center"/>
              <w:rPr>
                <w:rFonts w:ascii="Times New Roman" w:hAnsi="Times New Roman" w:cs="Times New Roman"/>
                <w:b w:val="0"/>
                <w:color w:val="auto"/>
              </w:rPr>
            </w:pPr>
            <w:r w:rsidRPr="00921305">
              <w:rPr>
                <w:rFonts w:ascii="Times New Roman" w:hAnsi="Times New Roman" w:cs="Times New Roman"/>
                <w:b w:val="0"/>
                <w:color w:val="auto"/>
              </w:rPr>
              <w:t>21</w:t>
            </w:r>
            <w:r w:rsidR="00E32630" w:rsidRPr="00921305">
              <w:rPr>
                <w:rFonts w:ascii="Times New Roman" w:hAnsi="Times New Roman" w:cs="Times New Roman"/>
                <w:b w:val="0"/>
                <w:color w:val="auto"/>
              </w:rPr>
              <w:t>7</w:t>
            </w:r>
          </w:p>
        </w:tc>
        <w:tc>
          <w:tcPr>
            <w:tcW w:w="1417" w:type="dxa"/>
          </w:tcPr>
          <w:p w:rsidR="009578DA" w:rsidRPr="00921305" w:rsidRDefault="009578DA" w:rsidP="00E32630">
            <w:pPr>
              <w:tabs>
                <w:tab w:val="left" w:pos="1134"/>
              </w:tabs>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921305">
              <w:rPr>
                <w:rFonts w:ascii="Times New Roman" w:hAnsi="Times New Roman" w:cs="Times New Roman"/>
                <w:b w:val="0"/>
                <w:color w:val="auto"/>
              </w:rPr>
              <w:t>12</w:t>
            </w:r>
          </w:p>
        </w:tc>
        <w:tc>
          <w:tcPr>
            <w:cnfStyle w:val="000010000000" w:firstRow="0" w:lastRow="0" w:firstColumn="0" w:lastColumn="0" w:oddVBand="1" w:evenVBand="0" w:oddHBand="0" w:evenHBand="0" w:firstRowFirstColumn="0" w:firstRowLastColumn="0" w:lastRowFirstColumn="0" w:lastRowLastColumn="0"/>
            <w:tcW w:w="993" w:type="dxa"/>
          </w:tcPr>
          <w:p w:rsidR="009578DA" w:rsidRPr="00921305" w:rsidRDefault="009578DA" w:rsidP="00E32630">
            <w:pPr>
              <w:tabs>
                <w:tab w:val="left" w:pos="1134"/>
              </w:tabs>
              <w:jc w:val="center"/>
              <w:rPr>
                <w:rFonts w:ascii="Times New Roman" w:hAnsi="Times New Roman" w:cs="Times New Roman"/>
                <w:b w:val="0"/>
                <w:color w:val="auto"/>
              </w:rPr>
            </w:pPr>
            <w:r w:rsidRPr="00921305">
              <w:rPr>
                <w:rFonts w:ascii="Times New Roman" w:hAnsi="Times New Roman" w:cs="Times New Roman"/>
                <w:b w:val="0"/>
                <w:color w:val="auto"/>
              </w:rPr>
              <w:t>3</w:t>
            </w:r>
          </w:p>
        </w:tc>
        <w:tc>
          <w:tcPr>
            <w:tcW w:w="1021" w:type="dxa"/>
          </w:tcPr>
          <w:p w:rsidR="009578DA" w:rsidRPr="00921305" w:rsidRDefault="009578DA" w:rsidP="00E32630">
            <w:pPr>
              <w:tabs>
                <w:tab w:val="left" w:pos="1134"/>
              </w:tabs>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921305">
              <w:rPr>
                <w:rFonts w:ascii="Times New Roman" w:hAnsi="Times New Roman" w:cs="Times New Roman"/>
                <w:b w:val="0"/>
                <w:color w:val="auto"/>
              </w:rPr>
              <w:t>7</w:t>
            </w:r>
          </w:p>
        </w:tc>
        <w:tc>
          <w:tcPr>
            <w:cnfStyle w:val="000010000000" w:firstRow="0" w:lastRow="0" w:firstColumn="0" w:lastColumn="0" w:oddVBand="1" w:evenVBand="0" w:oddHBand="0" w:evenHBand="0" w:firstRowFirstColumn="0" w:firstRowLastColumn="0" w:lastRowFirstColumn="0" w:lastRowLastColumn="0"/>
            <w:tcW w:w="1134" w:type="dxa"/>
          </w:tcPr>
          <w:p w:rsidR="009578DA" w:rsidRPr="00921305" w:rsidRDefault="009578DA" w:rsidP="00E32630">
            <w:pPr>
              <w:tabs>
                <w:tab w:val="left" w:pos="1134"/>
              </w:tabs>
              <w:jc w:val="center"/>
              <w:rPr>
                <w:rFonts w:ascii="Times New Roman" w:hAnsi="Times New Roman" w:cs="Times New Roman"/>
                <w:b w:val="0"/>
                <w:color w:val="auto"/>
              </w:rPr>
            </w:pPr>
            <w:r w:rsidRPr="00921305">
              <w:rPr>
                <w:rFonts w:ascii="Times New Roman" w:hAnsi="Times New Roman" w:cs="Times New Roman"/>
                <w:b w:val="0"/>
                <w:color w:val="auto"/>
              </w:rPr>
              <w:t>2</w:t>
            </w:r>
          </w:p>
        </w:tc>
        <w:tc>
          <w:tcPr>
            <w:tcW w:w="567" w:type="dxa"/>
          </w:tcPr>
          <w:p w:rsidR="009578DA" w:rsidRPr="00921305" w:rsidRDefault="009578DA" w:rsidP="00E32630">
            <w:pPr>
              <w:tabs>
                <w:tab w:val="left" w:pos="1134"/>
              </w:tabs>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921305">
              <w:rPr>
                <w:rFonts w:ascii="Times New Roman" w:hAnsi="Times New Roman" w:cs="Times New Roman"/>
                <w:b w:val="0"/>
                <w:color w:val="auto"/>
              </w:rPr>
              <w:t>21</w:t>
            </w:r>
            <w:r w:rsidR="00E32630" w:rsidRPr="00921305">
              <w:rPr>
                <w:rFonts w:ascii="Times New Roman" w:hAnsi="Times New Roman" w:cs="Times New Roman"/>
                <w:b w:val="0"/>
                <w:color w:val="auto"/>
              </w:rPr>
              <w:t>7</w:t>
            </w:r>
          </w:p>
        </w:tc>
        <w:tc>
          <w:tcPr>
            <w:cnfStyle w:val="000010000000" w:firstRow="0" w:lastRow="0" w:firstColumn="0" w:lastColumn="0" w:oddVBand="1" w:evenVBand="0" w:oddHBand="0" w:evenHBand="0" w:firstRowFirstColumn="0" w:firstRowLastColumn="0" w:lastRowFirstColumn="0" w:lastRowLastColumn="0"/>
            <w:tcW w:w="567" w:type="dxa"/>
          </w:tcPr>
          <w:p w:rsidR="009578DA" w:rsidRPr="00921305" w:rsidRDefault="009578DA" w:rsidP="00E32630">
            <w:pPr>
              <w:tabs>
                <w:tab w:val="left" w:pos="1134"/>
              </w:tabs>
              <w:jc w:val="center"/>
              <w:rPr>
                <w:rFonts w:ascii="Times New Roman" w:hAnsi="Times New Roman" w:cs="Times New Roman"/>
                <w:b w:val="0"/>
                <w:color w:val="auto"/>
              </w:rPr>
            </w:pPr>
            <w:r w:rsidRPr="00921305">
              <w:rPr>
                <w:rFonts w:ascii="Times New Roman" w:hAnsi="Times New Roman" w:cs="Times New Roman"/>
                <w:b w:val="0"/>
                <w:color w:val="auto"/>
              </w:rPr>
              <w:t>21</w:t>
            </w:r>
            <w:r w:rsidR="00E32630" w:rsidRPr="00921305">
              <w:rPr>
                <w:rFonts w:ascii="Times New Roman" w:hAnsi="Times New Roman" w:cs="Times New Roman"/>
                <w:b w:val="0"/>
                <w:color w:val="auto"/>
              </w:rPr>
              <w:t>8</w:t>
            </w:r>
          </w:p>
        </w:tc>
        <w:tc>
          <w:tcPr>
            <w:tcW w:w="567" w:type="dxa"/>
          </w:tcPr>
          <w:p w:rsidR="009578DA" w:rsidRPr="00921305" w:rsidRDefault="009578DA" w:rsidP="00E32630">
            <w:pPr>
              <w:tabs>
                <w:tab w:val="left" w:pos="1134"/>
              </w:tabs>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921305">
              <w:rPr>
                <w:rFonts w:ascii="Times New Roman" w:hAnsi="Times New Roman" w:cs="Times New Roman"/>
                <w:b w:val="0"/>
                <w:color w:val="auto"/>
              </w:rPr>
              <w:t>219</w:t>
            </w:r>
          </w:p>
        </w:tc>
        <w:tc>
          <w:tcPr>
            <w:cnfStyle w:val="000100000000" w:firstRow="0" w:lastRow="0" w:firstColumn="0" w:lastColumn="1" w:oddVBand="0" w:evenVBand="0" w:oddHBand="0" w:evenHBand="0" w:firstRowFirstColumn="0" w:firstRowLastColumn="0" w:lastRowFirstColumn="0" w:lastRowLastColumn="0"/>
            <w:tcW w:w="567" w:type="dxa"/>
          </w:tcPr>
          <w:p w:rsidR="009578DA" w:rsidRPr="00921305" w:rsidRDefault="009578DA" w:rsidP="00E32630">
            <w:pPr>
              <w:tabs>
                <w:tab w:val="left" w:pos="1134"/>
              </w:tabs>
              <w:jc w:val="center"/>
              <w:rPr>
                <w:rFonts w:ascii="Times New Roman" w:hAnsi="Times New Roman" w:cs="Times New Roman"/>
                <w:b w:val="0"/>
                <w:color w:val="auto"/>
              </w:rPr>
            </w:pPr>
            <w:r w:rsidRPr="00921305">
              <w:rPr>
                <w:rFonts w:ascii="Times New Roman" w:hAnsi="Times New Roman" w:cs="Times New Roman"/>
                <w:b w:val="0"/>
                <w:color w:val="auto"/>
              </w:rPr>
              <w:t>2</w:t>
            </w:r>
            <w:r w:rsidR="00E32630" w:rsidRPr="00921305">
              <w:rPr>
                <w:rFonts w:ascii="Times New Roman" w:hAnsi="Times New Roman" w:cs="Times New Roman"/>
                <w:b w:val="0"/>
                <w:color w:val="auto"/>
              </w:rPr>
              <w:t>19</w:t>
            </w:r>
          </w:p>
        </w:tc>
      </w:tr>
    </w:tbl>
    <w:p w:rsidR="009578DA" w:rsidRPr="00E32630" w:rsidRDefault="009578DA" w:rsidP="009578DA">
      <w:pPr>
        <w:spacing w:after="0" w:line="240" w:lineRule="auto"/>
        <w:ind w:left="705"/>
        <w:jc w:val="both"/>
        <w:rPr>
          <w:rFonts w:ascii="Times New Roman" w:eastAsia="Times New Roman" w:hAnsi="Times New Roman" w:cs="Times New Roman"/>
          <w:b/>
          <w:color w:val="FF0000"/>
          <w:sz w:val="18"/>
          <w:szCs w:val="18"/>
        </w:rPr>
      </w:pPr>
    </w:p>
    <w:p w:rsidR="009578DA" w:rsidRPr="00921305" w:rsidRDefault="009578DA" w:rsidP="009578DA">
      <w:pPr>
        <w:pStyle w:val="ListParagraph"/>
        <w:spacing w:after="0" w:line="240" w:lineRule="auto"/>
        <w:ind w:left="0" w:firstLine="567"/>
        <w:jc w:val="both"/>
        <w:rPr>
          <w:rFonts w:ascii="Times New Roman" w:eastAsia="Times New Roman" w:hAnsi="Times New Roman" w:cs="Times New Roman"/>
          <w:sz w:val="24"/>
          <w:szCs w:val="24"/>
        </w:rPr>
      </w:pPr>
      <w:r w:rsidRPr="00921305">
        <w:rPr>
          <w:rFonts w:ascii="Times New Roman" w:eastAsia="Times New Roman" w:hAnsi="Times New Roman" w:cs="Times New Roman"/>
          <w:b/>
          <w:sz w:val="24"/>
          <w:szCs w:val="24"/>
        </w:rPr>
        <w:t>2. 20</w:t>
      </w:r>
      <w:r w:rsidR="00E32630" w:rsidRPr="00921305">
        <w:rPr>
          <w:rFonts w:ascii="Times New Roman" w:eastAsia="Times New Roman" w:hAnsi="Times New Roman" w:cs="Times New Roman"/>
          <w:b/>
          <w:sz w:val="24"/>
          <w:szCs w:val="24"/>
        </w:rPr>
        <w:t>20</w:t>
      </w:r>
      <w:r w:rsidR="002B0A28">
        <w:rPr>
          <w:rFonts w:ascii="Times New Roman" w:eastAsia="Times New Roman" w:hAnsi="Times New Roman" w:cs="Times New Roman"/>
          <w:b/>
          <w:sz w:val="24"/>
          <w:szCs w:val="24"/>
        </w:rPr>
        <w:t xml:space="preserve"> m. lopšelio-darželio</w:t>
      </w:r>
      <w:r w:rsidRPr="00921305">
        <w:rPr>
          <w:rFonts w:ascii="Times New Roman" w:eastAsia="Times New Roman" w:hAnsi="Times New Roman" w:cs="Times New Roman"/>
          <w:b/>
          <w:sz w:val="24"/>
          <w:szCs w:val="24"/>
        </w:rPr>
        <w:t xml:space="preserve"> veiklos prioritetai, tikslai, uždaviniai, jų įgyvendinimas ir rezultatai.</w:t>
      </w:r>
    </w:p>
    <w:p w:rsidR="009578DA" w:rsidRDefault="009578DA" w:rsidP="009578DA">
      <w:pPr>
        <w:pStyle w:val="ListParagraph"/>
        <w:spacing w:after="0" w:line="240" w:lineRule="auto"/>
        <w:ind w:left="0" w:firstLine="567"/>
        <w:jc w:val="both"/>
        <w:rPr>
          <w:rFonts w:ascii="Times New Roman" w:eastAsia="Times New Roman" w:hAnsi="Times New Roman" w:cs="Times New Roman"/>
          <w:sz w:val="24"/>
          <w:szCs w:val="24"/>
        </w:rPr>
      </w:pPr>
      <w:r w:rsidRPr="00921305">
        <w:rPr>
          <w:rFonts w:ascii="Times New Roman" w:eastAsia="Times New Roman" w:hAnsi="Times New Roman" w:cs="Times New Roman"/>
          <w:b/>
          <w:sz w:val="24"/>
          <w:szCs w:val="24"/>
        </w:rPr>
        <w:t>20</w:t>
      </w:r>
      <w:r w:rsidR="00921305" w:rsidRPr="00921305">
        <w:rPr>
          <w:rFonts w:ascii="Times New Roman" w:eastAsia="Times New Roman" w:hAnsi="Times New Roman" w:cs="Times New Roman"/>
          <w:b/>
          <w:sz w:val="24"/>
          <w:szCs w:val="24"/>
        </w:rPr>
        <w:t>20-2022</w:t>
      </w:r>
      <w:r w:rsidRPr="00921305">
        <w:rPr>
          <w:rFonts w:ascii="Times New Roman" w:eastAsia="Times New Roman" w:hAnsi="Times New Roman" w:cs="Times New Roman"/>
          <w:b/>
          <w:sz w:val="24"/>
          <w:szCs w:val="24"/>
        </w:rPr>
        <w:t xml:space="preserve"> m. lopšelio-darželio strateginis tikslas - užtikrinti vaiko socialinį, emocinį, intelektualinį ugdymą, sveikatos stiprinimą ir apsaugą, socialinės paramos ir kitų teikiamų paslaugų kokybę ir prieinamumą šeimai.</w:t>
      </w:r>
      <w:r w:rsidRPr="00921305">
        <w:rPr>
          <w:rFonts w:ascii="Times New Roman" w:eastAsia="Times New Roman" w:hAnsi="Times New Roman" w:cs="Times New Roman"/>
          <w:sz w:val="24"/>
          <w:szCs w:val="24"/>
        </w:rPr>
        <w:t xml:space="preserve"> </w:t>
      </w:r>
    </w:p>
    <w:p w:rsidR="00921305" w:rsidRPr="002B0A28" w:rsidRDefault="00921305" w:rsidP="002B0A28">
      <w:pPr>
        <w:ind w:firstLine="567"/>
        <w:jc w:val="both"/>
        <w:rPr>
          <w:rFonts w:ascii="Times New Roman" w:hAnsi="Times New Roman" w:cs="Times New Roman"/>
          <w:sz w:val="24"/>
          <w:szCs w:val="24"/>
          <w:lang w:eastAsia="lt-LT"/>
        </w:rPr>
      </w:pPr>
      <w:r w:rsidRPr="002B0A28">
        <w:rPr>
          <w:rFonts w:ascii="Times New Roman" w:hAnsi="Times New Roman" w:cs="Times New Roman"/>
          <w:sz w:val="24"/>
          <w:szCs w:val="24"/>
          <w:lang w:eastAsia="lt-LT"/>
        </w:rPr>
        <w:t>Lopšelio-darželio strateginiam veiklos planui ir metinei veiklos programai rengti, buvo sudarytos darbo grupės, parengtos programos ir įgyvendinti pagrindiniai įstaigos tikslai ir uždaviniai.</w:t>
      </w:r>
      <w:r w:rsidRPr="002B0A28">
        <w:rPr>
          <w:rFonts w:ascii="Times New Roman" w:hAnsi="Times New Roman" w:cs="Times New Roman"/>
          <w:sz w:val="24"/>
          <w:szCs w:val="24"/>
        </w:rPr>
        <w:t xml:space="preserve"> </w:t>
      </w:r>
      <w:r w:rsidRPr="002B0A28">
        <w:rPr>
          <w:rFonts w:ascii="Times New Roman" w:hAnsi="Times New Roman" w:cs="Times New Roman"/>
          <w:sz w:val="24"/>
          <w:szCs w:val="24"/>
          <w:lang w:eastAsia="lt-LT"/>
        </w:rPr>
        <w:t xml:space="preserve">Įgyvendinant strateginio plano tikslus ir uždavinius, vadovavomės Valstybine švietimo strategija 2013-2022 metams. Įtvirtinome nuostatą, kad mūsų įstaiga turi užtikrinti sveiką, saugią aplinką, atvirumą vietos bendruomenei, bendruomenės narių sutartų įsipareigojimų vykdymą, geros kokybės vaikų ugdymą. </w:t>
      </w:r>
      <w:r w:rsidR="00A37920" w:rsidRPr="002B0A28">
        <w:rPr>
          <w:rFonts w:ascii="Times New Roman" w:hAnsi="Times New Roman" w:cs="Times New Roman"/>
          <w:sz w:val="24"/>
          <w:szCs w:val="24"/>
          <w:lang w:eastAsia="lt-LT"/>
        </w:rPr>
        <w:t>Rengiant</w:t>
      </w:r>
      <w:r w:rsidRPr="002B0A28">
        <w:rPr>
          <w:rFonts w:ascii="Times New Roman" w:hAnsi="Times New Roman" w:cs="Times New Roman"/>
          <w:sz w:val="24"/>
          <w:szCs w:val="24"/>
          <w:lang w:eastAsia="lt-LT"/>
        </w:rPr>
        <w:t xml:space="preserve"> ir įgyvendinant įstaigos metinę veiklos programą, vadovavomės Marijampolės savivaldybės švietimo ir įstaigos veiklos prioritetais 2020-2021 m. m.: ugdymo kokybės gerinimas, atnaujinant ugdymo turinį, švietimo pagalbos užtikrinimas, įvairių poreikių ir sunkumų turintiems vaikams, jų saugumas, bendruomenės iniciatyvos ir tautinės savimonės skatinimas. </w:t>
      </w:r>
    </w:p>
    <w:p w:rsidR="009578DA" w:rsidRPr="00A37920" w:rsidRDefault="009578DA" w:rsidP="009578DA">
      <w:pPr>
        <w:pStyle w:val="ListParagraph"/>
        <w:spacing w:after="0" w:line="240" w:lineRule="auto"/>
        <w:ind w:left="0" w:firstLine="880"/>
        <w:jc w:val="both"/>
        <w:rPr>
          <w:rFonts w:ascii="Times New Roman" w:eastAsia="Times New Roman" w:hAnsi="Times New Roman" w:cs="Times New Roman"/>
          <w:sz w:val="24"/>
          <w:szCs w:val="24"/>
        </w:rPr>
      </w:pPr>
      <w:r w:rsidRPr="00921305">
        <w:rPr>
          <w:rFonts w:ascii="Times New Roman" w:eastAsia="Times New Roman" w:hAnsi="Times New Roman" w:cs="Times New Roman"/>
          <w:b/>
          <w:sz w:val="24"/>
          <w:szCs w:val="24"/>
        </w:rPr>
        <w:t>2.1.</w:t>
      </w:r>
      <w:r w:rsidRPr="00921305">
        <w:rPr>
          <w:rFonts w:ascii="Times New Roman" w:eastAsia="Times New Roman" w:hAnsi="Times New Roman" w:cs="Times New Roman"/>
          <w:sz w:val="24"/>
          <w:szCs w:val="24"/>
        </w:rPr>
        <w:t xml:space="preserve"> </w:t>
      </w:r>
      <w:r w:rsidRPr="00921305">
        <w:rPr>
          <w:rFonts w:ascii="Times New Roman" w:eastAsia="Times New Roman" w:hAnsi="Times New Roman" w:cs="Times New Roman"/>
          <w:b/>
          <w:sz w:val="24"/>
          <w:szCs w:val="24"/>
        </w:rPr>
        <w:t>Svarbiausi 20</w:t>
      </w:r>
      <w:r w:rsidR="00E32630" w:rsidRPr="00921305">
        <w:rPr>
          <w:rFonts w:ascii="Times New Roman" w:eastAsia="Times New Roman" w:hAnsi="Times New Roman" w:cs="Times New Roman"/>
          <w:b/>
          <w:sz w:val="24"/>
          <w:szCs w:val="24"/>
        </w:rPr>
        <w:t>20</w:t>
      </w:r>
      <w:r w:rsidRPr="00921305">
        <w:rPr>
          <w:rFonts w:ascii="Times New Roman" w:eastAsia="Times New Roman" w:hAnsi="Times New Roman" w:cs="Times New Roman"/>
          <w:b/>
          <w:sz w:val="24"/>
          <w:szCs w:val="24"/>
        </w:rPr>
        <w:t xml:space="preserve"> m. įstaigos veiklos rezultatai </w:t>
      </w:r>
      <w:r w:rsidR="00921305">
        <w:rPr>
          <w:rFonts w:ascii="Times New Roman" w:eastAsia="Times New Roman" w:hAnsi="Times New Roman" w:cs="Times New Roman"/>
          <w:sz w:val="24"/>
          <w:szCs w:val="24"/>
        </w:rPr>
        <w:t>(pagal 2020</w:t>
      </w:r>
      <w:r w:rsidRPr="00921305">
        <w:rPr>
          <w:rFonts w:ascii="Times New Roman" w:eastAsia="Times New Roman" w:hAnsi="Times New Roman" w:cs="Times New Roman"/>
          <w:sz w:val="24"/>
          <w:szCs w:val="24"/>
        </w:rPr>
        <w:t xml:space="preserve">-2021 metų strateginį </w:t>
      </w:r>
      <w:r w:rsidRPr="00A37920">
        <w:rPr>
          <w:rFonts w:ascii="Times New Roman" w:eastAsia="Times New Roman" w:hAnsi="Times New Roman" w:cs="Times New Roman"/>
          <w:sz w:val="24"/>
          <w:szCs w:val="24"/>
        </w:rPr>
        <w:t>planą ir 20</w:t>
      </w:r>
      <w:r w:rsidR="00921305" w:rsidRPr="00A37920">
        <w:rPr>
          <w:rFonts w:ascii="Times New Roman" w:eastAsia="Times New Roman" w:hAnsi="Times New Roman" w:cs="Times New Roman"/>
          <w:sz w:val="24"/>
          <w:szCs w:val="24"/>
        </w:rPr>
        <w:t>20</w:t>
      </w:r>
      <w:r w:rsidRPr="00A37920">
        <w:rPr>
          <w:rFonts w:ascii="Times New Roman" w:eastAsia="Times New Roman" w:hAnsi="Times New Roman" w:cs="Times New Roman"/>
          <w:sz w:val="24"/>
          <w:szCs w:val="24"/>
        </w:rPr>
        <w:t xml:space="preserve"> m. veiklos programos tikslus).</w:t>
      </w:r>
    </w:p>
    <w:p w:rsidR="009578DA" w:rsidRDefault="009578DA" w:rsidP="00834953">
      <w:pPr>
        <w:spacing w:after="0" w:line="240" w:lineRule="auto"/>
        <w:ind w:firstLine="880"/>
        <w:jc w:val="both"/>
        <w:rPr>
          <w:rFonts w:ascii="Times New Roman" w:eastAsia="Times New Roman" w:hAnsi="Times New Roman" w:cs="Times New Roman"/>
          <w:b/>
          <w:sz w:val="24"/>
          <w:szCs w:val="24"/>
          <w:lang w:eastAsia="lt-LT"/>
        </w:rPr>
      </w:pPr>
      <w:r w:rsidRPr="00A37920">
        <w:rPr>
          <w:rFonts w:ascii="Times New Roman" w:eastAsia="Times New Roman" w:hAnsi="Times New Roman" w:cs="Times New Roman"/>
          <w:b/>
          <w:sz w:val="24"/>
          <w:szCs w:val="24"/>
          <w:lang w:eastAsia="lt-LT"/>
        </w:rPr>
        <w:t>2.1.1. Tikslas. Teikti vaikui kokybišką ikimokyklinį ir priešmokyklinį ugdymą, paremtą išlaisvintu kūrybiškumu, tėvų lūkesčiais, garantuojant socialinį ir psichologinį saugumą sveikoje i</w:t>
      </w:r>
      <w:r w:rsidR="002B0A28">
        <w:rPr>
          <w:rFonts w:ascii="Times New Roman" w:eastAsia="Times New Roman" w:hAnsi="Times New Roman" w:cs="Times New Roman"/>
          <w:b/>
          <w:sz w:val="24"/>
          <w:szCs w:val="24"/>
          <w:lang w:eastAsia="lt-LT"/>
        </w:rPr>
        <w:t>r saugioje aplinkoje (tęstinis).</w:t>
      </w:r>
    </w:p>
    <w:p w:rsidR="002B0A28" w:rsidRPr="00A37920" w:rsidRDefault="002B0A28" w:rsidP="00834953">
      <w:pPr>
        <w:spacing w:after="0" w:line="240" w:lineRule="auto"/>
        <w:ind w:firstLine="880"/>
        <w:jc w:val="both"/>
        <w:rPr>
          <w:rFonts w:ascii="Times New Roman" w:eastAsia="Times New Roman" w:hAnsi="Times New Roman" w:cs="Times New Roman"/>
          <w:b/>
          <w:sz w:val="24"/>
          <w:szCs w:val="24"/>
          <w:lang w:eastAsia="lt-LT"/>
        </w:rPr>
      </w:pPr>
    </w:p>
    <w:p w:rsidR="009578DA" w:rsidRPr="00834953" w:rsidRDefault="00851EB8" w:rsidP="002B0A28">
      <w:pPr>
        <w:spacing w:after="0"/>
        <w:jc w:val="both"/>
        <w:rPr>
          <w:rFonts w:ascii="Times New Roman" w:eastAsia="Times New Roman" w:hAnsi="Times New Roman" w:cs="Times New Roman"/>
          <w:b/>
          <w:sz w:val="24"/>
          <w:szCs w:val="20"/>
          <w:lang w:eastAsia="lt-LT"/>
        </w:rPr>
      </w:pPr>
      <w:r>
        <w:rPr>
          <w:rFonts w:ascii="Times New Roman" w:eastAsia="Times New Roman" w:hAnsi="Times New Roman" w:cs="Times New Roman"/>
          <w:b/>
          <w:sz w:val="24"/>
          <w:szCs w:val="20"/>
          <w:lang w:eastAsia="lt-LT"/>
        </w:rPr>
        <w:t xml:space="preserve">     </w:t>
      </w:r>
      <w:r w:rsidR="00834953" w:rsidRPr="00B72A5D">
        <w:rPr>
          <w:rFonts w:ascii="Times New Roman" w:eastAsia="Times New Roman" w:hAnsi="Times New Roman" w:cs="Times New Roman"/>
          <w:b/>
          <w:sz w:val="24"/>
          <w:szCs w:val="20"/>
          <w:lang w:eastAsia="lt-LT"/>
        </w:rPr>
        <w:t>2020 m</w:t>
      </w:r>
      <w:r w:rsidR="00834953">
        <w:rPr>
          <w:rFonts w:ascii="Times New Roman" w:eastAsia="Times New Roman" w:hAnsi="Times New Roman" w:cs="Times New Roman"/>
          <w:b/>
          <w:sz w:val="24"/>
          <w:szCs w:val="20"/>
          <w:lang w:eastAsia="lt-LT"/>
        </w:rPr>
        <w:t>. įgyvendintos ikimokyklinio,</w:t>
      </w:r>
      <w:r w:rsidR="00834953" w:rsidRPr="00B72A5D">
        <w:rPr>
          <w:rFonts w:ascii="Times New Roman" w:eastAsia="Times New Roman" w:hAnsi="Times New Roman" w:cs="Times New Roman"/>
          <w:b/>
          <w:sz w:val="24"/>
          <w:szCs w:val="20"/>
          <w:lang w:eastAsia="lt-LT"/>
        </w:rPr>
        <w:t xml:space="preserve"> priešmokyklinio ugdymo ir prevencinės programos.</w:t>
      </w:r>
    </w:p>
    <w:tbl>
      <w:tblPr>
        <w:tblStyle w:val="MediumGrid3-Accent6"/>
        <w:tblW w:w="9477" w:type="dxa"/>
        <w:tblLook w:val="04A0" w:firstRow="1" w:lastRow="0" w:firstColumn="1" w:lastColumn="0" w:noHBand="0" w:noVBand="1"/>
      </w:tblPr>
      <w:tblGrid>
        <w:gridCol w:w="576"/>
        <w:gridCol w:w="4384"/>
        <w:gridCol w:w="2268"/>
        <w:gridCol w:w="2249"/>
      </w:tblGrid>
      <w:tr w:rsidR="00A37920" w:rsidRPr="00B72A5D" w:rsidTr="00A379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dxa"/>
          </w:tcPr>
          <w:p w:rsidR="00A37920" w:rsidRPr="00BD5C0B" w:rsidRDefault="00A37920" w:rsidP="00851EB8">
            <w:pPr>
              <w:jc w:val="center"/>
              <w:rPr>
                <w:rFonts w:ascii="Times New Roman" w:eastAsia="Times New Roman" w:hAnsi="Times New Roman" w:cs="Times New Roman"/>
                <w:color w:val="auto"/>
                <w:sz w:val="24"/>
                <w:szCs w:val="24"/>
                <w:lang w:eastAsia="lt-LT"/>
              </w:rPr>
            </w:pPr>
            <w:r w:rsidRPr="00BD5C0B">
              <w:rPr>
                <w:rFonts w:ascii="Times New Roman" w:eastAsia="Times New Roman" w:hAnsi="Times New Roman" w:cs="Times New Roman"/>
                <w:color w:val="auto"/>
                <w:sz w:val="24"/>
                <w:szCs w:val="24"/>
                <w:lang w:eastAsia="lt-LT"/>
              </w:rPr>
              <w:t>Eil.</w:t>
            </w:r>
          </w:p>
          <w:p w:rsidR="00A37920" w:rsidRPr="00BD5C0B" w:rsidRDefault="00A37920" w:rsidP="00851EB8">
            <w:pPr>
              <w:jc w:val="center"/>
              <w:rPr>
                <w:rFonts w:ascii="Times New Roman" w:eastAsia="Times New Roman" w:hAnsi="Times New Roman" w:cs="Times New Roman"/>
                <w:color w:val="auto"/>
                <w:sz w:val="24"/>
                <w:szCs w:val="24"/>
                <w:lang w:eastAsia="lt-LT"/>
              </w:rPr>
            </w:pPr>
            <w:r w:rsidRPr="00BD5C0B">
              <w:rPr>
                <w:rFonts w:ascii="Times New Roman" w:eastAsia="Times New Roman" w:hAnsi="Times New Roman" w:cs="Times New Roman"/>
                <w:color w:val="auto"/>
                <w:sz w:val="24"/>
                <w:szCs w:val="24"/>
                <w:lang w:eastAsia="lt-LT"/>
              </w:rPr>
              <w:t>Nr.</w:t>
            </w:r>
          </w:p>
        </w:tc>
        <w:tc>
          <w:tcPr>
            <w:tcW w:w="4384" w:type="dxa"/>
          </w:tcPr>
          <w:p w:rsidR="00A37920" w:rsidRPr="00BD5C0B" w:rsidRDefault="00A37920" w:rsidP="00851EB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lt-LT"/>
              </w:rPr>
            </w:pPr>
            <w:r w:rsidRPr="00BD5C0B">
              <w:rPr>
                <w:rFonts w:ascii="Times New Roman" w:eastAsia="Times New Roman" w:hAnsi="Times New Roman" w:cs="Times New Roman"/>
                <w:color w:val="auto"/>
                <w:sz w:val="24"/>
                <w:szCs w:val="24"/>
                <w:lang w:eastAsia="lt-LT"/>
              </w:rPr>
              <w:t>Programos pavadinimas</w:t>
            </w:r>
          </w:p>
        </w:tc>
        <w:tc>
          <w:tcPr>
            <w:tcW w:w="2268" w:type="dxa"/>
          </w:tcPr>
          <w:p w:rsidR="00A37920" w:rsidRPr="00BD5C0B" w:rsidRDefault="00A37920" w:rsidP="00851EB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lt-LT"/>
              </w:rPr>
            </w:pPr>
            <w:r w:rsidRPr="00BD5C0B">
              <w:rPr>
                <w:rFonts w:ascii="Times New Roman" w:eastAsia="Times New Roman" w:hAnsi="Times New Roman" w:cs="Times New Roman"/>
                <w:color w:val="auto"/>
                <w:sz w:val="24"/>
                <w:szCs w:val="24"/>
                <w:lang w:eastAsia="lt-LT"/>
              </w:rPr>
              <w:t>Kiekybiniai vertinimo kriterijai (dalyvių skaičius) 2020 m. I pusmetis</w:t>
            </w:r>
          </w:p>
        </w:tc>
        <w:tc>
          <w:tcPr>
            <w:tcW w:w="2249" w:type="dxa"/>
          </w:tcPr>
          <w:p w:rsidR="00A37920" w:rsidRPr="00BD5C0B" w:rsidRDefault="00A37920" w:rsidP="00851EB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lt-LT"/>
              </w:rPr>
            </w:pPr>
            <w:r w:rsidRPr="00BD5C0B">
              <w:rPr>
                <w:rFonts w:ascii="Times New Roman" w:eastAsia="Times New Roman" w:hAnsi="Times New Roman" w:cs="Times New Roman"/>
                <w:color w:val="auto"/>
                <w:sz w:val="24"/>
                <w:szCs w:val="24"/>
                <w:lang w:eastAsia="lt-LT"/>
              </w:rPr>
              <w:t>Kiekybiniai vertinimo kriterijai (dalyvių skaičius)</w:t>
            </w:r>
          </w:p>
          <w:p w:rsidR="00A37920" w:rsidRPr="00BD5C0B" w:rsidRDefault="00A37920" w:rsidP="00851EB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lt-LT"/>
              </w:rPr>
            </w:pPr>
            <w:r w:rsidRPr="00BD5C0B">
              <w:rPr>
                <w:rFonts w:ascii="Times New Roman" w:eastAsia="Times New Roman" w:hAnsi="Times New Roman" w:cs="Times New Roman"/>
                <w:color w:val="auto"/>
                <w:sz w:val="24"/>
                <w:szCs w:val="24"/>
                <w:lang w:eastAsia="lt-LT"/>
              </w:rPr>
              <w:t>2020 m. II pusmetis</w:t>
            </w:r>
          </w:p>
        </w:tc>
      </w:tr>
      <w:tr w:rsidR="00A37920" w:rsidRPr="00B72A5D" w:rsidTr="00A379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dxa"/>
          </w:tcPr>
          <w:p w:rsidR="00A37920" w:rsidRPr="00BD5C0B" w:rsidRDefault="00A37920" w:rsidP="00851EB8">
            <w:pPr>
              <w:jc w:val="both"/>
              <w:rPr>
                <w:rFonts w:ascii="Times New Roman" w:eastAsia="Times New Roman" w:hAnsi="Times New Roman" w:cs="Times New Roman"/>
                <w:color w:val="auto"/>
                <w:sz w:val="24"/>
                <w:szCs w:val="24"/>
                <w:lang w:eastAsia="lt-LT"/>
              </w:rPr>
            </w:pPr>
            <w:r w:rsidRPr="00BD5C0B">
              <w:rPr>
                <w:rFonts w:ascii="Times New Roman" w:eastAsia="Times New Roman" w:hAnsi="Times New Roman" w:cs="Times New Roman"/>
                <w:color w:val="auto"/>
                <w:sz w:val="24"/>
                <w:szCs w:val="24"/>
                <w:lang w:eastAsia="lt-LT"/>
              </w:rPr>
              <w:t>1.</w:t>
            </w:r>
          </w:p>
        </w:tc>
        <w:tc>
          <w:tcPr>
            <w:tcW w:w="4384" w:type="dxa"/>
          </w:tcPr>
          <w:p w:rsidR="00A37920" w:rsidRPr="00B72A5D" w:rsidRDefault="00A37920" w:rsidP="00851EB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Ikimokyklinio ugdymo programa „Šičia mūsų pradžia“</w:t>
            </w:r>
          </w:p>
        </w:tc>
        <w:tc>
          <w:tcPr>
            <w:tcW w:w="2268" w:type="dxa"/>
          </w:tcPr>
          <w:p w:rsidR="00A37920" w:rsidRPr="00B72A5D" w:rsidRDefault="00A37920" w:rsidP="00851E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179</w:t>
            </w:r>
          </w:p>
        </w:tc>
        <w:tc>
          <w:tcPr>
            <w:tcW w:w="2249" w:type="dxa"/>
          </w:tcPr>
          <w:p w:rsidR="00A37920" w:rsidRPr="00B72A5D" w:rsidRDefault="00A37920" w:rsidP="00851E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180</w:t>
            </w:r>
          </w:p>
        </w:tc>
      </w:tr>
      <w:tr w:rsidR="00A37920" w:rsidRPr="00B72A5D" w:rsidTr="00A37920">
        <w:tc>
          <w:tcPr>
            <w:cnfStyle w:val="001000000000" w:firstRow="0" w:lastRow="0" w:firstColumn="1" w:lastColumn="0" w:oddVBand="0" w:evenVBand="0" w:oddHBand="0" w:evenHBand="0" w:firstRowFirstColumn="0" w:firstRowLastColumn="0" w:lastRowFirstColumn="0" w:lastRowLastColumn="0"/>
            <w:tcW w:w="576" w:type="dxa"/>
          </w:tcPr>
          <w:p w:rsidR="00A37920" w:rsidRPr="00BD5C0B" w:rsidRDefault="00A37920" w:rsidP="00851EB8">
            <w:pPr>
              <w:jc w:val="both"/>
              <w:rPr>
                <w:rFonts w:ascii="Times New Roman" w:eastAsia="Times New Roman" w:hAnsi="Times New Roman" w:cs="Times New Roman"/>
                <w:color w:val="auto"/>
                <w:sz w:val="24"/>
                <w:szCs w:val="24"/>
                <w:lang w:eastAsia="lt-LT"/>
              </w:rPr>
            </w:pPr>
            <w:r w:rsidRPr="00BD5C0B">
              <w:rPr>
                <w:rFonts w:ascii="Times New Roman" w:eastAsia="Times New Roman" w:hAnsi="Times New Roman" w:cs="Times New Roman"/>
                <w:color w:val="auto"/>
                <w:sz w:val="24"/>
                <w:szCs w:val="24"/>
                <w:lang w:eastAsia="lt-LT"/>
              </w:rPr>
              <w:t xml:space="preserve">2. </w:t>
            </w:r>
          </w:p>
        </w:tc>
        <w:tc>
          <w:tcPr>
            <w:tcW w:w="4384" w:type="dxa"/>
          </w:tcPr>
          <w:p w:rsidR="00A37920" w:rsidRPr="00B72A5D" w:rsidRDefault="00A37920" w:rsidP="00851EB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Bendroji priešmokyklinio ugdymo ir ugdymosi programa su metodinių priemonių komplektu „Opa-Pa“</w:t>
            </w:r>
          </w:p>
        </w:tc>
        <w:tc>
          <w:tcPr>
            <w:tcW w:w="2268" w:type="dxa"/>
          </w:tcPr>
          <w:p w:rsidR="00A37920" w:rsidRPr="00B72A5D" w:rsidRDefault="00A37920" w:rsidP="00851EB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38</w:t>
            </w:r>
          </w:p>
        </w:tc>
        <w:tc>
          <w:tcPr>
            <w:tcW w:w="2249" w:type="dxa"/>
          </w:tcPr>
          <w:p w:rsidR="00A37920" w:rsidRPr="00B72A5D" w:rsidRDefault="00A37920" w:rsidP="00851EB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39</w:t>
            </w:r>
          </w:p>
        </w:tc>
      </w:tr>
      <w:tr w:rsidR="00A37920" w:rsidRPr="00B72A5D" w:rsidTr="00A379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dxa"/>
          </w:tcPr>
          <w:p w:rsidR="00A37920" w:rsidRPr="00BD5C0B" w:rsidRDefault="00A37920" w:rsidP="00851EB8">
            <w:pPr>
              <w:jc w:val="both"/>
              <w:rPr>
                <w:rFonts w:ascii="Times New Roman" w:eastAsia="Times New Roman" w:hAnsi="Times New Roman" w:cs="Times New Roman"/>
                <w:color w:val="auto"/>
                <w:sz w:val="24"/>
                <w:szCs w:val="24"/>
                <w:lang w:eastAsia="lt-LT"/>
              </w:rPr>
            </w:pPr>
            <w:r w:rsidRPr="00BD5C0B">
              <w:rPr>
                <w:rFonts w:ascii="Times New Roman" w:eastAsia="Times New Roman" w:hAnsi="Times New Roman" w:cs="Times New Roman"/>
                <w:color w:val="auto"/>
                <w:sz w:val="24"/>
                <w:szCs w:val="24"/>
                <w:lang w:eastAsia="lt-LT"/>
              </w:rPr>
              <w:t xml:space="preserve">3. </w:t>
            </w:r>
          </w:p>
        </w:tc>
        <w:tc>
          <w:tcPr>
            <w:tcW w:w="4384" w:type="dxa"/>
          </w:tcPr>
          <w:p w:rsidR="00A37920" w:rsidRPr="00B72A5D" w:rsidRDefault="00A37920" w:rsidP="00851EB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Individuali ugdymo programa „Vaikystė gamtos prieglobstyje“, kuri parengta pagal lauko pedagogiką, siekiant sukurti „žaliąjį“ darželį.</w:t>
            </w:r>
          </w:p>
        </w:tc>
        <w:tc>
          <w:tcPr>
            <w:tcW w:w="2268" w:type="dxa"/>
          </w:tcPr>
          <w:p w:rsidR="00A37920" w:rsidRPr="00B72A5D" w:rsidRDefault="00A37920" w:rsidP="00851E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p>
          <w:p w:rsidR="00A37920" w:rsidRPr="00B72A5D" w:rsidRDefault="00A37920" w:rsidP="00851E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15</w:t>
            </w:r>
          </w:p>
        </w:tc>
        <w:tc>
          <w:tcPr>
            <w:tcW w:w="2249" w:type="dxa"/>
          </w:tcPr>
          <w:p w:rsidR="00A37920" w:rsidRPr="00B72A5D" w:rsidRDefault="00A37920" w:rsidP="00851E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p>
          <w:p w:rsidR="00A37920" w:rsidRPr="00B72A5D" w:rsidRDefault="00A37920" w:rsidP="00851E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15</w:t>
            </w:r>
          </w:p>
        </w:tc>
      </w:tr>
      <w:tr w:rsidR="00A37920" w:rsidRPr="00B72A5D" w:rsidTr="00A37920">
        <w:tc>
          <w:tcPr>
            <w:cnfStyle w:val="001000000000" w:firstRow="0" w:lastRow="0" w:firstColumn="1" w:lastColumn="0" w:oddVBand="0" w:evenVBand="0" w:oddHBand="0" w:evenHBand="0" w:firstRowFirstColumn="0" w:firstRowLastColumn="0" w:lastRowFirstColumn="0" w:lastRowLastColumn="0"/>
            <w:tcW w:w="576" w:type="dxa"/>
          </w:tcPr>
          <w:p w:rsidR="00A37920" w:rsidRPr="00BD5C0B" w:rsidRDefault="00A37920" w:rsidP="00851EB8">
            <w:pPr>
              <w:jc w:val="both"/>
              <w:rPr>
                <w:rFonts w:ascii="Times New Roman" w:eastAsia="Times New Roman" w:hAnsi="Times New Roman" w:cs="Times New Roman"/>
                <w:color w:val="auto"/>
                <w:sz w:val="24"/>
                <w:szCs w:val="24"/>
                <w:lang w:eastAsia="lt-LT"/>
              </w:rPr>
            </w:pPr>
            <w:r w:rsidRPr="00BD5C0B">
              <w:rPr>
                <w:rFonts w:ascii="Times New Roman" w:eastAsia="Times New Roman" w:hAnsi="Times New Roman" w:cs="Times New Roman"/>
                <w:color w:val="auto"/>
                <w:sz w:val="24"/>
                <w:szCs w:val="24"/>
                <w:lang w:eastAsia="lt-LT"/>
              </w:rPr>
              <w:t>4</w:t>
            </w:r>
          </w:p>
        </w:tc>
        <w:tc>
          <w:tcPr>
            <w:tcW w:w="4384" w:type="dxa"/>
          </w:tcPr>
          <w:p w:rsidR="00A37920" w:rsidRPr="00B72A5D" w:rsidRDefault="00A37920" w:rsidP="00851EB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72A5D">
              <w:rPr>
                <w:rFonts w:ascii="Times New Roman" w:eastAsia="Times New Roman" w:hAnsi="Times New Roman" w:cs="Times New Roman"/>
                <w:sz w:val="24"/>
                <w:szCs w:val="24"/>
              </w:rPr>
              <w:t xml:space="preserve">Prevencinė programa „Vaiko sėkmė – socialinė, emocinė sveikata“ </w:t>
            </w:r>
          </w:p>
          <w:p w:rsidR="00A37920" w:rsidRPr="00B72A5D" w:rsidRDefault="00A37920" w:rsidP="00851EB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p>
        </w:tc>
        <w:tc>
          <w:tcPr>
            <w:tcW w:w="2268" w:type="dxa"/>
          </w:tcPr>
          <w:p w:rsidR="00A37920" w:rsidRPr="00B72A5D" w:rsidRDefault="00A37920" w:rsidP="00851EB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217</w:t>
            </w:r>
          </w:p>
        </w:tc>
        <w:tc>
          <w:tcPr>
            <w:tcW w:w="2249" w:type="dxa"/>
          </w:tcPr>
          <w:p w:rsidR="00A37920" w:rsidRPr="00B72A5D" w:rsidRDefault="00A37920" w:rsidP="00851EB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w:t>
            </w:r>
          </w:p>
        </w:tc>
      </w:tr>
      <w:tr w:rsidR="00A37920" w:rsidRPr="00B72A5D" w:rsidTr="00A379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dxa"/>
          </w:tcPr>
          <w:p w:rsidR="00A37920" w:rsidRPr="00BD5C0B" w:rsidRDefault="00A37920" w:rsidP="00851EB8">
            <w:pPr>
              <w:jc w:val="both"/>
              <w:rPr>
                <w:rFonts w:ascii="Times New Roman" w:eastAsia="Times New Roman" w:hAnsi="Times New Roman" w:cs="Times New Roman"/>
                <w:color w:val="auto"/>
                <w:sz w:val="24"/>
                <w:szCs w:val="24"/>
                <w:lang w:eastAsia="lt-LT"/>
              </w:rPr>
            </w:pPr>
            <w:r w:rsidRPr="00BD5C0B">
              <w:rPr>
                <w:rFonts w:ascii="Times New Roman" w:eastAsia="Times New Roman" w:hAnsi="Times New Roman" w:cs="Times New Roman"/>
                <w:color w:val="auto"/>
                <w:sz w:val="24"/>
                <w:szCs w:val="24"/>
                <w:lang w:eastAsia="lt-LT"/>
              </w:rPr>
              <w:t>5.</w:t>
            </w:r>
          </w:p>
        </w:tc>
        <w:tc>
          <w:tcPr>
            <w:tcW w:w="4384" w:type="dxa"/>
          </w:tcPr>
          <w:p w:rsidR="00A37920" w:rsidRPr="00B72A5D" w:rsidRDefault="00A37920" w:rsidP="00851EB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Prevencinė programa „Saugi ir laiminga vaikystė“</w:t>
            </w:r>
          </w:p>
        </w:tc>
        <w:tc>
          <w:tcPr>
            <w:tcW w:w="2268" w:type="dxa"/>
          </w:tcPr>
          <w:p w:rsidR="00A37920" w:rsidRPr="00B72A5D" w:rsidRDefault="00A37920" w:rsidP="00851E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w:t>
            </w:r>
          </w:p>
        </w:tc>
        <w:tc>
          <w:tcPr>
            <w:tcW w:w="2249" w:type="dxa"/>
          </w:tcPr>
          <w:p w:rsidR="00A37920" w:rsidRPr="00B72A5D" w:rsidRDefault="00A37920" w:rsidP="00851E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219</w:t>
            </w:r>
          </w:p>
        </w:tc>
      </w:tr>
      <w:tr w:rsidR="00A37920" w:rsidRPr="00B72A5D" w:rsidTr="00A37920">
        <w:tc>
          <w:tcPr>
            <w:cnfStyle w:val="001000000000" w:firstRow="0" w:lastRow="0" w:firstColumn="1" w:lastColumn="0" w:oddVBand="0" w:evenVBand="0" w:oddHBand="0" w:evenHBand="0" w:firstRowFirstColumn="0" w:firstRowLastColumn="0" w:lastRowFirstColumn="0" w:lastRowLastColumn="0"/>
            <w:tcW w:w="576" w:type="dxa"/>
          </w:tcPr>
          <w:p w:rsidR="00A37920" w:rsidRPr="00BD5C0B" w:rsidRDefault="00A37920" w:rsidP="00851EB8">
            <w:pPr>
              <w:rPr>
                <w:rFonts w:ascii="Times New Roman" w:eastAsia="Times New Roman" w:hAnsi="Times New Roman" w:cs="Times New Roman"/>
                <w:color w:val="auto"/>
                <w:sz w:val="24"/>
                <w:szCs w:val="24"/>
                <w:lang w:eastAsia="lt-LT"/>
              </w:rPr>
            </w:pPr>
            <w:r w:rsidRPr="00BD5C0B">
              <w:rPr>
                <w:rFonts w:ascii="Times New Roman" w:eastAsia="Times New Roman" w:hAnsi="Times New Roman" w:cs="Times New Roman"/>
                <w:color w:val="auto"/>
                <w:sz w:val="24"/>
                <w:szCs w:val="24"/>
                <w:lang w:eastAsia="lt-LT"/>
              </w:rPr>
              <w:lastRenderedPageBreak/>
              <w:t>6.</w:t>
            </w:r>
          </w:p>
        </w:tc>
        <w:tc>
          <w:tcPr>
            <w:tcW w:w="4384" w:type="dxa"/>
          </w:tcPr>
          <w:p w:rsidR="00A37920" w:rsidRPr="00B72A5D" w:rsidRDefault="00A37920" w:rsidP="00851E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rPr>
              <w:t>Socialinio-emocinio ugdymo (-</w:t>
            </w:r>
            <w:proofErr w:type="spellStart"/>
            <w:r w:rsidRPr="00B72A5D">
              <w:rPr>
                <w:rFonts w:ascii="Times New Roman" w:eastAsia="Times New Roman" w:hAnsi="Times New Roman" w:cs="Times New Roman"/>
                <w:sz w:val="24"/>
                <w:szCs w:val="24"/>
              </w:rPr>
              <w:t>si</w:t>
            </w:r>
            <w:proofErr w:type="spellEnd"/>
            <w:r w:rsidRPr="00B72A5D">
              <w:rPr>
                <w:rFonts w:ascii="Times New Roman" w:eastAsia="Times New Roman" w:hAnsi="Times New Roman" w:cs="Times New Roman"/>
                <w:sz w:val="24"/>
                <w:szCs w:val="24"/>
              </w:rPr>
              <w:t>) programa „</w:t>
            </w:r>
            <w:proofErr w:type="spellStart"/>
            <w:r w:rsidRPr="00B72A5D">
              <w:rPr>
                <w:rFonts w:ascii="Times New Roman" w:eastAsia="Times New Roman" w:hAnsi="Times New Roman" w:cs="Times New Roman"/>
                <w:sz w:val="24"/>
                <w:szCs w:val="24"/>
              </w:rPr>
              <w:t>Kimochis</w:t>
            </w:r>
            <w:proofErr w:type="spellEnd"/>
            <w:r w:rsidRPr="00B72A5D">
              <w:rPr>
                <w:rFonts w:ascii="Times New Roman" w:eastAsia="Times New Roman" w:hAnsi="Times New Roman" w:cs="Times New Roman"/>
                <w:sz w:val="24"/>
                <w:szCs w:val="24"/>
              </w:rPr>
              <w:t>”, integruota į įstaigos IU programą.</w:t>
            </w:r>
          </w:p>
        </w:tc>
        <w:tc>
          <w:tcPr>
            <w:tcW w:w="2268" w:type="dxa"/>
          </w:tcPr>
          <w:p w:rsidR="00A37920" w:rsidRPr="00B72A5D" w:rsidRDefault="00A37920" w:rsidP="00851EB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15</w:t>
            </w:r>
          </w:p>
        </w:tc>
        <w:tc>
          <w:tcPr>
            <w:tcW w:w="2249" w:type="dxa"/>
          </w:tcPr>
          <w:p w:rsidR="00A37920" w:rsidRPr="00B72A5D" w:rsidRDefault="00A37920" w:rsidP="00851EB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20</w:t>
            </w:r>
          </w:p>
        </w:tc>
      </w:tr>
      <w:tr w:rsidR="00A37920" w:rsidRPr="00B72A5D" w:rsidTr="00A379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dxa"/>
          </w:tcPr>
          <w:p w:rsidR="00A37920" w:rsidRPr="00BD5C0B" w:rsidRDefault="00A37920" w:rsidP="00851EB8">
            <w:pPr>
              <w:jc w:val="both"/>
              <w:rPr>
                <w:rFonts w:ascii="Times New Roman" w:eastAsia="Times New Roman" w:hAnsi="Times New Roman" w:cs="Times New Roman"/>
                <w:color w:val="auto"/>
                <w:sz w:val="24"/>
                <w:szCs w:val="24"/>
                <w:lang w:eastAsia="lt-LT"/>
              </w:rPr>
            </w:pPr>
            <w:r w:rsidRPr="00BD5C0B">
              <w:rPr>
                <w:rFonts w:ascii="Times New Roman" w:eastAsia="Times New Roman" w:hAnsi="Times New Roman" w:cs="Times New Roman"/>
                <w:color w:val="auto"/>
                <w:sz w:val="24"/>
                <w:szCs w:val="24"/>
                <w:lang w:eastAsia="lt-LT"/>
              </w:rPr>
              <w:t>7.</w:t>
            </w:r>
          </w:p>
        </w:tc>
        <w:tc>
          <w:tcPr>
            <w:tcW w:w="4384" w:type="dxa"/>
          </w:tcPr>
          <w:p w:rsidR="00A37920" w:rsidRPr="00B72A5D" w:rsidRDefault="00A37920" w:rsidP="00851E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72A5D">
              <w:rPr>
                <w:rFonts w:ascii="Times New Roman" w:eastAsia="Times New Roman" w:hAnsi="Times New Roman" w:cs="Times New Roman"/>
                <w:sz w:val="24"/>
                <w:szCs w:val="24"/>
              </w:rPr>
              <w:t>Tarptautinė socialinių įgūdžių ugdymo programa „</w:t>
            </w:r>
            <w:proofErr w:type="spellStart"/>
            <w:r w:rsidRPr="00B72A5D">
              <w:rPr>
                <w:rFonts w:ascii="Times New Roman" w:eastAsia="Times New Roman" w:hAnsi="Times New Roman" w:cs="Times New Roman"/>
                <w:sz w:val="24"/>
                <w:szCs w:val="24"/>
              </w:rPr>
              <w:t>Zipio</w:t>
            </w:r>
            <w:proofErr w:type="spellEnd"/>
            <w:r w:rsidRPr="00B72A5D">
              <w:rPr>
                <w:rFonts w:ascii="Times New Roman" w:eastAsia="Times New Roman" w:hAnsi="Times New Roman" w:cs="Times New Roman"/>
                <w:sz w:val="24"/>
                <w:szCs w:val="24"/>
              </w:rPr>
              <w:t xml:space="preserve"> draugai”, integruota į PU programą.</w:t>
            </w:r>
          </w:p>
        </w:tc>
        <w:tc>
          <w:tcPr>
            <w:tcW w:w="2268" w:type="dxa"/>
          </w:tcPr>
          <w:p w:rsidR="00A37920" w:rsidRPr="00B72A5D" w:rsidRDefault="00A37920" w:rsidP="00851E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19</w:t>
            </w:r>
          </w:p>
        </w:tc>
        <w:tc>
          <w:tcPr>
            <w:tcW w:w="2249" w:type="dxa"/>
          </w:tcPr>
          <w:p w:rsidR="00A37920" w:rsidRPr="00B72A5D" w:rsidRDefault="00A37920" w:rsidP="00851E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20</w:t>
            </w:r>
          </w:p>
        </w:tc>
      </w:tr>
    </w:tbl>
    <w:p w:rsidR="00A37920" w:rsidRDefault="00A37920" w:rsidP="009578DA">
      <w:pPr>
        <w:spacing w:after="0" w:line="240" w:lineRule="auto"/>
        <w:ind w:left="-142"/>
        <w:jc w:val="both"/>
        <w:rPr>
          <w:rFonts w:ascii="Times New Roman" w:eastAsia="Times New Roman" w:hAnsi="Times New Roman" w:cs="Times New Roman"/>
          <w:b/>
          <w:color w:val="FF0000"/>
          <w:sz w:val="24"/>
          <w:szCs w:val="24"/>
        </w:rPr>
      </w:pPr>
    </w:p>
    <w:p w:rsidR="00A37920" w:rsidRPr="00B36E2E" w:rsidRDefault="00A37920" w:rsidP="00834953">
      <w:pPr>
        <w:ind w:firstLine="567"/>
        <w:jc w:val="both"/>
        <w:rPr>
          <w:rFonts w:ascii="Times New Roman" w:eastAsia="Batang" w:hAnsi="Times New Roman" w:cs="Times New Roman"/>
          <w:bCs/>
          <w:snapToGrid w:val="0"/>
          <w:sz w:val="24"/>
          <w:szCs w:val="24"/>
        </w:rPr>
      </w:pPr>
      <w:r w:rsidRPr="00B36E2E">
        <w:rPr>
          <w:rFonts w:ascii="Times New Roman" w:hAnsi="Times New Roman" w:cs="Times New Roman"/>
          <w:sz w:val="24"/>
          <w:szCs w:val="24"/>
        </w:rPr>
        <w:t>Įgyvendintos IU, PU ir prevencinės programos pagerino ugdymo kokybę, atnaujino ugdymo (-</w:t>
      </w:r>
      <w:proofErr w:type="spellStart"/>
      <w:r w:rsidRPr="00B36E2E">
        <w:rPr>
          <w:rFonts w:ascii="Times New Roman" w:hAnsi="Times New Roman" w:cs="Times New Roman"/>
          <w:sz w:val="24"/>
          <w:szCs w:val="24"/>
        </w:rPr>
        <w:t>si</w:t>
      </w:r>
      <w:proofErr w:type="spellEnd"/>
      <w:r w:rsidRPr="00B36E2E">
        <w:rPr>
          <w:rFonts w:ascii="Times New Roman" w:hAnsi="Times New Roman" w:cs="Times New Roman"/>
          <w:sz w:val="24"/>
          <w:szCs w:val="24"/>
        </w:rPr>
        <w:t xml:space="preserve">) turinį, </w:t>
      </w:r>
      <w:r w:rsidRPr="00B36E2E">
        <w:rPr>
          <w:rFonts w:ascii="Times New Roman" w:eastAsia="Batang" w:hAnsi="Times New Roman" w:cs="Times New Roman"/>
          <w:bCs/>
          <w:snapToGrid w:val="0"/>
          <w:sz w:val="24"/>
          <w:szCs w:val="24"/>
        </w:rPr>
        <w:t>sustiprino ugdytinių psichologinius, emocinius ir socialinius įgūdžius, pagerino jų sveikatą,</w:t>
      </w:r>
      <w:r w:rsidRPr="00B36E2E">
        <w:rPr>
          <w:rFonts w:ascii="Times New Roman" w:hAnsi="Times New Roman" w:cs="Times New Roman"/>
          <w:sz w:val="24"/>
          <w:szCs w:val="24"/>
        </w:rPr>
        <w:t xml:space="preserve"> išplėtotojo vaikų kūrybines galias. Vaikams buvo </w:t>
      </w:r>
      <w:r w:rsidRPr="00B36E2E">
        <w:rPr>
          <w:rFonts w:ascii="Times New Roman" w:eastAsia="Batang" w:hAnsi="Times New Roman" w:cs="Times New Roman"/>
          <w:bCs/>
          <w:snapToGrid w:val="0"/>
          <w:sz w:val="24"/>
          <w:szCs w:val="24"/>
        </w:rPr>
        <w:t>suteikta reikiama švietimo specialistų, logopedo ir specialiojo pedagogo, psichologo, socialinio pedagogo, pagalba. Reikšminga buvo mokytojo padėjėjo pagalba raidos ir kitų  sunkumų turintiems vaikams. 2020 m. švietimo pagalba buvo teikiama. I-ame pusmetyje-45 vaikams, o II-ame pusmetyje -43, iš kurių 8-iems ugdytiniams parengtos pritaikytos programos ir 8-iems – švietimo pagalbos planai.</w:t>
      </w:r>
      <w:r w:rsidR="00B36E2E" w:rsidRPr="00B36E2E">
        <w:rPr>
          <w:rFonts w:ascii="Times New Roman" w:eastAsia="Batang" w:hAnsi="Times New Roman" w:cs="Times New Roman"/>
          <w:bCs/>
          <w:snapToGrid w:val="0"/>
          <w:sz w:val="24"/>
          <w:szCs w:val="24"/>
        </w:rPr>
        <w:t xml:space="preserve"> </w:t>
      </w:r>
      <w:r w:rsidRPr="00B36E2E">
        <w:rPr>
          <w:rFonts w:ascii="Times New Roman" w:eastAsia="Batang" w:hAnsi="Times New Roman" w:cs="Times New Roman"/>
          <w:bCs/>
          <w:snapToGrid w:val="0"/>
          <w:sz w:val="24"/>
          <w:szCs w:val="24"/>
        </w:rPr>
        <w:t>Kryptingai įgyvendinta ugdymo programa „Vaikystė gamtos prieglobstyje“, paįvairino ugdymosi turinį, suteikė galimybę vaikui suvokti, gamtos-žmogaus ryšį, sudarė sąlygas jam visapusiškai atsiskleisti, ugdė teigiamą požiūrį į gamtos puoselėjimą, formavo jo norą tyrinėti, eksperimentuoti ir saugoti gamtą, padėjo įgyti naujų patirčių veikiant ir žaidžiant lauke. Sumažėjo sergamumas, pagerėjo vaikų sveikata.</w:t>
      </w:r>
    </w:p>
    <w:p w:rsidR="00A37920" w:rsidRPr="00BD5C0B" w:rsidRDefault="00A37920" w:rsidP="00B37C65">
      <w:pPr>
        <w:spacing w:after="0"/>
        <w:jc w:val="both"/>
        <w:rPr>
          <w:rFonts w:ascii="Times New Roman" w:hAnsi="Times New Roman"/>
          <w:b/>
          <w:sz w:val="24"/>
          <w:szCs w:val="24"/>
          <w:lang w:eastAsia="lt-LT"/>
        </w:rPr>
      </w:pPr>
      <w:r w:rsidRPr="00BD5C0B">
        <w:rPr>
          <w:rFonts w:ascii="Times New Roman" w:hAnsi="Times New Roman"/>
          <w:b/>
          <w:sz w:val="24"/>
          <w:szCs w:val="24"/>
          <w:lang w:eastAsia="lt-LT"/>
        </w:rPr>
        <w:t>2020 m. papildomo ugdymo programos</w:t>
      </w:r>
    </w:p>
    <w:tbl>
      <w:tblPr>
        <w:tblStyle w:val="MediumGrid3-Accent6"/>
        <w:tblW w:w="9488" w:type="dxa"/>
        <w:tblLook w:val="04A0" w:firstRow="1" w:lastRow="0" w:firstColumn="1" w:lastColumn="0" w:noHBand="0" w:noVBand="1"/>
      </w:tblPr>
      <w:tblGrid>
        <w:gridCol w:w="573"/>
        <w:gridCol w:w="3812"/>
        <w:gridCol w:w="2268"/>
        <w:gridCol w:w="2835"/>
      </w:tblGrid>
      <w:tr w:rsidR="002B0A28" w:rsidRPr="00B72A5D" w:rsidTr="002B0A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dxa"/>
          </w:tcPr>
          <w:p w:rsidR="002B0A28" w:rsidRPr="00BD5C0B" w:rsidRDefault="002B0A28" w:rsidP="00851EB8">
            <w:pPr>
              <w:jc w:val="center"/>
              <w:rPr>
                <w:rFonts w:ascii="Times New Roman" w:eastAsia="Times New Roman" w:hAnsi="Times New Roman" w:cs="Times New Roman"/>
                <w:color w:val="auto"/>
                <w:sz w:val="24"/>
                <w:szCs w:val="24"/>
                <w:lang w:eastAsia="lt-LT"/>
              </w:rPr>
            </w:pPr>
            <w:r w:rsidRPr="00BD5C0B">
              <w:rPr>
                <w:rFonts w:ascii="Times New Roman" w:eastAsia="Times New Roman" w:hAnsi="Times New Roman" w:cs="Times New Roman"/>
                <w:color w:val="auto"/>
                <w:sz w:val="24"/>
                <w:szCs w:val="24"/>
                <w:lang w:eastAsia="lt-LT"/>
              </w:rPr>
              <w:t>Eil.</w:t>
            </w:r>
          </w:p>
          <w:p w:rsidR="002B0A28" w:rsidRPr="00BD5C0B" w:rsidRDefault="002B0A28" w:rsidP="00851EB8">
            <w:pPr>
              <w:jc w:val="center"/>
              <w:rPr>
                <w:rFonts w:ascii="Times New Roman" w:eastAsia="Times New Roman" w:hAnsi="Times New Roman" w:cs="Times New Roman"/>
                <w:color w:val="auto"/>
                <w:sz w:val="24"/>
                <w:szCs w:val="24"/>
                <w:lang w:eastAsia="lt-LT"/>
              </w:rPr>
            </w:pPr>
            <w:r w:rsidRPr="00BD5C0B">
              <w:rPr>
                <w:rFonts w:ascii="Times New Roman" w:eastAsia="Times New Roman" w:hAnsi="Times New Roman" w:cs="Times New Roman"/>
                <w:color w:val="auto"/>
                <w:sz w:val="24"/>
                <w:szCs w:val="24"/>
                <w:lang w:eastAsia="lt-LT"/>
              </w:rPr>
              <w:t>Nr.</w:t>
            </w:r>
          </w:p>
        </w:tc>
        <w:tc>
          <w:tcPr>
            <w:tcW w:w="3812" w:type="dxa"/>
          </w:tcPr>
          <w:p w:rsidR="002B0A28" w:rsidRPr="00BD5C0B" w:rsidRDefault="002B0A28" w:rsidP="00851EB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lt-LT"/>
              </w:rPr>
            </w:pPr>
            <w:r w:rsidRPr="00BD5C0B">
              <w:rPr>
                <w:rFonts w:ascii="Times New Roman" w:eastAsia="Times New Roman" w:hAnsi="Times New Roman" w:cs="Times New Roman"/>
                <w:color w:val="auto"/>
                <w:sz w:val="24"/>
                <w:szCs w:val="24"/>
                <w:lang w:eastAsia="lt-LT"/>
              </w:rPr>
              <w:t>Programa</w:t>
            </w:r>
          </w:p>
        </w:tc>
        <w:tc>
          <w:tcPr>
            <w:tcW w:w="2268" w:type="dxa"/>
          </w:tcPr>
          <w:p w:rsidR="002B0A28" w:rsidRPr="00BD5C0B" w:rsidRDefault="002B0A28" w:rsidP="00851EB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lt-LT"/>
              </w:rPr>
            </w:pPr>
            <w:r w:rsidRPr="00BD5C0B">
              <w:rPr>
                <w:rFonts w:ascii="Times New Roman" w:eastAsia="Times New Roman" w:hAnsi="Times New Roman" w:cs="Times New Roman"/>
                <w:color w:val="auto"/>
                <w:sz w:val="24"/>
                <w:szCs w:val="24"/>
                <w:lang w:eastAsia="lt-LT"/>
              </w:rPr>
              <w:t>Kiekybiniai vertinimo kriterijai (dalyvių skaičius) 2020 m. I pusmetis</w:t>
            </w:r>
          </w:p>
        </w:tc>
        <w:tc>
          <w:tcPr>
            <w:tcW w:w="2835" w:type="dxa"/>
          </w:tcPr>
          <w:p w:rsidR="002B0A28" w:rsidRPr="00BD5C0B" w:rsidRDefault="002B0A28" w:rsidP="00851EB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lt-LT"/>
              </w:rPr>
            </w:pPr>
            <w:r w:rsidRPr="00BD5C0B">
              <w:rPr>
                <w:rFonts w:ascii="Times New Roman" w:eastAsia="Times New Roman" w:hAnsi="Times New Roman" w:cs="Times New Roman"/>
                <w:color w:val="auto"/>
                <w:sz w:val="24"/>
                <w:szCs w:val="24"/>
                <w:lang w:eastAsia="lt-LT"/>
              </w:rPr>
              <w:t>Kiekybiniai vertinimo kriterijai (dalyvių skaičius)</w:t>
            </w:r>
          </w:p>
          <w:p w:rsidR="002B0A28" w:rsidRPr="00BD5C0B" w:rsidRDefault="002B0A28" w:rsidP="00851EB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lt-LT"/>
              </w:rPr>
            </w:pPr>
            <w:r w:rsidRPr="00BD5C0B">
              <w:rPr>
                <w:rFonts w:ascii="Times New Roman" w:eastAsia="Times New Roman" w:hAnsi="Times New Roman" w:cs="Times New Roman"/>
                <w:color w:val="auto"/>
                <w:sz w:val="24"/>
                <w:szCs w:val="24"/>
                <w:lang w:eastAsia="lt-LT"/>
              </w:rPr>
              <w:t>2020 m. II pusmetis</w:t>
            </w:r>
          </w:p>
        </w:tc>
      </w:tr>
      <w:tr w:rsidR="002B0A28" w:rsidRPr="00B72A5D" w:rsidTr="002B0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dxa"/>
          </w:tcPr>
          <w:p w:rsidR="002B0A28" w:rsidRPr="00BD5C0B" w:rsidRDefault="002B0A28" w:rsidP="00851EB8">
            <w:pPr>
              <w:jc w:val="both"/>
              <w:rPr>
                <w:rFonts w:ascii="Times New Roman" w:eastAsia="Times New Roman" w:hAnsi="Times New Roman" w:cs="Times New Roman"/>
                <w:color w:val="auto"/>
                <w:sz w:val="24"/>
                <w:szCs w:val="24"/>
                <w:lang w:eastAsia="lt-LT"/>
              </w:rPr>
            </w:pPr>
            <w:r w:rsidRPr="00BD5C0B">
              <w:rPr>
                <w:rFonts w:ascii="Times New Roman" w:eastAsia="Times New Roman" w:hAnsi="Times New Roman" w:cs="Times New Roman"/>
                <w:color w:val="auto"/>
                <w:sz w:val="24"/>
                <w:szCs w:val="24"/>
                <w:lang w:eastAsia="lt-LT"/>
              </w:rPr>
              <w:t>1.</w:t>
            </w:r>
          </w:p>
        </w:tc>
        <w:tc>
          <w:tcPr>
            <w:tcW w:w="3812" w:type="dxa"/>
          </w:tcPr>
          <w:p w:rsidR="002B0A28" w:rsidRPr="00B72A5D" w:rsidRDefault="002B0A28" w:rsidP="00851E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rPr>
              <w:t>Dailės</w:t>
            </w:r>
          </w:p>
        </w:tc>
        <w:tc>
          <w:tcPr>
            <w:tcW w:w="2268" w:type="dxa"/>
          </w:tcPr>
          <w:p w:rsidR="002B0A28" w:rsidRPr="00B72A5D" w:rsidRDefault="002B0A28" w:rsidP="00851E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20</w:t>
            </w:r>
          </w:p>
        </w:tc>
        <w:tc>
          <w:tcPr>
            <w:tcW w:w="2835" w:type="dxa"/>
          </w:tcPr>
          <w:p w:rsidR="002B0A28" w:rsidRPr="00B72A5D" w:rsidRDefault="002B0A28" w:rsidP="00851E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w:t>
            </w:r>
          </w:p>
        </w:tc>
      </w:tr>
      <w:tr w:rsidR="002B0A28" w:rsidRPr="00B72A5D" w:rsidTr="002B0A28">
        <w:tc>
          <w:tcPr>
            <w:cnfStyle w:val="001000000000" w:firstRow="0" w:lastRow="0" w:firstColumn="1" w:lastColumn="0" w:oddVBand="0" w:evenVBand="0" w:oddHBand="0" w:evenHBand="0" w:firstRowFirstColumn="0" w:firstRowLastColumn="0" w:lastRowFirstColumn="0" w:lastRowLastColumn="0"/>
            <w:tcW w:w="573" w:type="dxa"/>
          </w:tcPr>
          <w:p w:rsidR="002B0A28" w:rsidRPr="00BD5C0B" w:rsidRDefault="002B0A28" w:rsidP="00851EB8">
            <w:pPr>
              <w:jc w:val="both"/>
              <w:rPr>
                <w:rFonts w:ascii="Times New Roman" w:eastAsia="Times New Roman" w:hAnsi="Times New Roman" w:cs="Times New Roman"/>
                <w:color w:val="auto"/>
                <w:sz w:val="24"/>
                <w:szCs w:val="24"/>
                <w:lang w:eastAsia="lt-LT"/>
              </w:rPr>
            </w:pPr>
            <w:r w:rsidRPr="00BD5C0B">
              <w:rPr>
                <w:rFonts w:ascii="Times New Roman" w:eastAsia="Times New Roman" w:hAnsi="Times New Roman" w:cs="Times New Roman"/>
                <w:color w:val="auto"/>
                <w:sz w:val="24"/>
                <w:szCs w:val="24"/>
                <w:lang w:eastAsia="lt-LT"/>
              </w:rPr>
              <w:t xml:space="preserve">2. </w:t>
            </w:r>
          </w:p>
        </w:tc>
        <w:tc>
          <w:tcPr>
            <w:tcW w:w="3812" w:type="dxa"/>
          </w:tcPr>
          <w:p w:rsidR="002B0A28" w:rsidRPr="00B72A5D" w:rsidRDefault="002B0A28" w:rsidP="00851E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Choreografijos (ritminių šokių)</w:t>
            </w:r>
          </w:p>
        </w:tc>
        <w:tc>
          <w:tcPr>
            <w:tcW w:w="2268" w:type="dxa"/>
          </w:tcPr>
          <w:p w:rsidR="002B0A28" w:rsidRPr="00B72A5D" w:rsidRDefault="002B0A28" w:rsidP="00851EB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29</w:t>
            </w:r>
          </w:p>
        </w:tc>
        <w:tc>
          <w:tcPr>
            <w:tcW w:w="2835" w:type="dxa"/>
          </w:tcPr>
          <w:p w:rsidR="002B0A28" w:rsidRPr="00B72A5D" w:rsidRDefault="002B0A28" w:rsidP="00851EB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39</w:t>
            </w:r>
          </w:p>
        </w:tc>
      </w:tr>
      <w:tr w:rsidR="002B0A28" w:rsidRPr="00B72A5D" w:rsidTr="002B0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dxa"/>
          </w:tcPr>
          <w:p w:rsidR="002B0A28" w:rsidRPr="00BD5C0B" w:rsidRDefault="002B0A28" w:rsidP="00851EB8">
            <w:pPr>
              <w:jc w:val="both"/>
              <w:rPr>
                <w:rFonts w:ascii="Times New Roman" w:eastAsia="Times New Roman" w:hAnsi="Times New Roman" w:cs="Times New Roman"/>
                <w:color w:val="auto"/>
                <w:sz w:val="24"/>
                <w:szCs w:val="24"/>
                <w:lang w:eastAsia="lt-LT"/>
              </w:rPr>
            </w:pPr>
            <w:r w:rsidRPr="00BD5C0B">
              <w:rPr>
                <w:rFonts w:ascii="Times New Roman" w:eastAsia="Times New Roman" w:hAnsi="Times New Roman" w:cs="Times New Roman"/>
                <w:color w:val="auto"/>
                <w:sz w:val="24"/>
                <w:szCs w:val="24"/>
                <w:lang w:eastAsia="lt-LT"/>
              </w:rPr>
              <w:t xml:space="preserve">3. </w:t>
            </w:r>
          </w:p>
        </w:tc>
        <w:tc>
          <w:tcPr>
            <w:tcW w:w="3812" w:type="dxa"/>
          </w:tcPr>
          <w:p w:rsidR="002B0A28" w:rsidRPr="00B72A5D" w:rsidRDefault="002B0A28" w:rsidP="00851E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 xml:space="preserve">Krepšinio </w:t>
            </w:r>
          </w:p>
        </w:tc>
        <w:tc>
          <w:tcPr>
            <w:tcW w:w="2268" w:type="dxa"/>
          </w:tcPr>
          <w:p w:rsidR="002B0A28" w:rsidRPr="00B72A5D" w:rsidRDefault="002B0A28" w:rsidP="00851E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20</w:t>
            </w:r>
          </w:p>
        </w:tc>
        <w:tc>
          <w:tcPr>
            <w:tcW w:w="2835" w:type="dxa"/>
          </w:tcPr>
          <w:p w:rsidR="002B0A28" w:rsidRPr="00B72A5D" w:rsidRDefault="002B0A28" w:rsidP="00851E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w:t>
            </w:r>
          </w:p>
        </w:tc>
      </w:tr>
      <w:tr w:rsidR="002B0A28" w:rsidRPr="00B72A5D" w:rsidTr="002B0A28">
        <w:tc>
          <w:tcPr>
            <w:cnfStyle w:val="001000000000" w:firstRow="0" w:lastRow="0" w:firstColumn="1" w:lastColumn="0" w:oddVBand="0" w:evenVBand="0" w:oddHBand="0" w:evenHBand="0" w:firstRowFirstColumn="0" w:firstRowLastColumn="0" w:lastRowFirstColumn="0" w:lastRowLastColumn="0"/>
            <w:tcW w:w="573" w:type="dxa"/>
          </w:tcPr>
          <w:p w:rsidR="002B0A28" w:rsidRPr="00BD5C0B" w:rsidRDefault="002B0A28" w:rsidP="00851EB8">
            <w:pPr>
              <w:jc w:val="both"/>
              <w:rPr>
                <w:rFonts w:ascii="Times New Roman" w:eastAsia="Times New Roman" w:hAnsi="Times New Roman" w:cs="Times New Roman"/>
                <w:color w:val="auto"/>
                <w:sz w:val="24"/>
                <w:szCs w:val="24"/>
                <w:lang w:eastAsia="lt-LT"/>
              </w:rPr>
            </w:pPr>
            <w:r w:rsidRPr="00BD5C0B">
              <w:rPr>
                <w:rFonts w:ascii="Times New Roman" w:eastAsia="Times New Roman" w:hAnsi="Times New Roman" w:cs="Times New Roman"/>
                <w:color w:val="auto"/>
                <w:sz w:val="24"/>
                <w:szCs w:val="24"/>
                <w:lang w:eastAsia="lt-LT"/>
              </w:rPr>
              <w:t xml:space="preserve">4. </w:t>
            </w:r>
          </w:p>
        </w:tc>
        <w:tc>
          <w:tcPr>
            <w:tcW w:w="3812" w:type="dxa"/>
          </w:tcPr>
          <w:p w:rsidR="002B0A28" w:rsidRPr="00B72A5D" w:rsidRDefault="002B0A28" w:rsidP="00851E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Anglų kalbos</w:t>
            </w:r>
          </w:p>
        </w:tc>
        <w:tc>
          <w:tcPr>
            <w:tcW w:w="2268" w:type="dxa"/>
          </w:tcPr>
          <w:p w:rsidR="002B0A28" w:rsidRPr="00B72A5D" w:rsidRDefault="002B0A28" w:rsidP="00851EB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31</w:t>
            </w:r>
          </w:p>
        </w:tc>
        <w:tc>
          <w:tcPr>
            <w:tcW w:w="2835" w:type="dxa"/>
          </w:tcPr>
          <w:p w:rsidR="002B0A28" w:rsidRPr="00B72A5D" w:rsidRDefault="002B0A28" w:rsidP="00851EB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22</w:t>
            </w:r>
          </w:p>
        </w:tc>
      </w:tr>
      <w:tr w:rsidR="002B0A28" w:rsidRPr="00B72A5D" w:rsidTr="002B0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dxa"/>
          </w:tcPr>
          <w:p w:rsidR="002B0A28" w:rsidRPr="00BD5C0B" w:rsidRDefault="002B0A28" w:rsidP="00851EB8">
            <w:pPr>
              <w:jc w:val="both"/>
              <w:rPr>
                <w:rFonts w:ascii="Times New Roman" w:eastAsia="Times New Roman" w:hAnsi="Times New Roman" w:cs="Times New Roman"/>
                <w:color w:val="auto"/>
                <w:sz w:val="24"/>
                <w:szCs w:val="24"/>
                <w:lang w:eastAsia="lt-LT"/>
              </w:rPr>
            </w:pPr>
            <w:r w:rsidRPr="00BD5C0B">
              <w:rPr>
                <w:rFonts w:ascii="Times New Roman" w:eastAsia="Times New Roman" w:hAnsi="Times New Roman" w:cs="Times New Roman"/>
                <w:color w:val="auto"/>
                <w:sz w:val="24"/>
                <w:szCs w:val="24"/>
                <w:lang w:eastAsia="lt-LT"/>
              </w:rPr>
              <w:t>5.</w:t>
            </w:r>
          </w:p>
        </w:tc>
        <w:tc>
          <w:tcPr>
            <w:tcW w:w="3812" w:type="dxa"/>
          </w:tcPr>
          <w:p w:rsidR="002B0A28" w:rsidRPr="00B72A5D" w:rsidRDefault="002B0A28" w:rsidP="00851E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 xml:space="preserve">„Mokomės. Statome. Žaidžiame su </w:t>
            </w:r>
            <w:proofErr w:type="spellStart"/>
            <w:r w:rsidRPr="00B72A5D">
              <w:rPr>
                <w:rFonts w:ascii="Times New Roman" w:eastAsia="Times New Roman" w:hAnsi="Times New Roman" w:cs="Times New Roman"/>
                <w:sz w:val="24"/>
                <w:szCs w:val="24"/>
                <w:lang w:eastAsia="lt-LT"/>
              </w:rPr>
              <w:t>Lego</w:t>
            </w:r>
            <w:proofErr w:type="spellEnd"/>
            <w:r w:rsidRPr="00B72A5D">
              <w:rPr>
                <w:rFonts w:ascii="Times New Roman" w:eastAsia="Times New Roman" w:hAnsi="Times New Roman" w:cs="Times New Roman"/>
                <w:sz w:val="24"/>
                <w:szCs w:val="24"/>
                <w:lang w:eastAsia="lt-LT"/>
              </w:rPr>
              <w:t>“</w:t>
            </w:r>
          </w:p>
        </w:tc>
        <w:tc>
          <w:tcPr>
            <w:tcW w:w="2268" w:type="dxa"/>
          </w:tcPr>
          <w:p w:rsidR="002B0A28" w:rsidRPr="00B72A5D" w:rsidRDefault="002B0A28" w:rsidP="00851E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w:t>
            </w:r>
          </w:p>
        </w:tc>
        <w:tc>
          <w:tcPr>
            <w:tcW w:w="2835" w:type="dxa"/>
          </w:tcPr>
          <w:p w:rsidR="002B0A28" w:rsidRPr="00B72A5D" w:rsidRDefault="002B0A28" w:rsidP="00851E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36</w:t>
            </w:r>
          </w:p>
        </w:tc>
      </w:tr>
    </w:tbl>
    <w:p w:rsidR="00B36E2E" w:rsidRPr="00B36E2E" w:rsidRDefault="00A37920" w:rsidP="006236A7">
      <w:pPr>
        <w:spacing w:after="0" w:line="240" w:lineRule="auto"/>
        <w:ind w:firstLine="567"/>
        <w:jc w:val="both"/>
        <w:rPr>
          <w:rFonts w:ascii="Times New Roman" w:hAnsi="Times New Roman" w:cs="Times New Roman"/>
          <w:sz w:val="24"/>
          <w:szCs w:val="24"/>
        </w:rPr>
      </w:pPr>
      <w:r w:rsidRPr="00B36E2E">
        <w:rPr>
          <w:rFonts w:ascii="Times New Roman" w:hAnsi="Times New Roman" w:cs="Times New Roman"/>
          <w:sz w:val="24"/>
          <w:szCs w:val="24"/>
          <w:lang w:eastAsia="lt-LT"/>
        </w:rPr>
        <w:t xml:space="preserve">Įgyvendinant įstaigos veiklos programas, buvo užtikrintas kokybiškas socialinis-emocinis, meninis vaikų ugdymas, paremtas išlaisvintu kūrybiškumu, vaikų norais ir gebėjimais.  </w:t>
      </w:r>
    </w:p>
    <w:p w:rsidR="00A37920" w:rsidRDefault="00A37920" w:rsidP="006236A7">
      <w:pPr>
        <w:spacing w:after="0" w:line="240" w:lineRule="auto"/>
        <w:ind w:firstLine="567"/>
        <w:jc w:val="both"/>
        <w:rPr>
          <w:rFonts w:ascii="Times New Roman" w:hAnsi="Times New Roman" w:cs="Times New Roman"/>
          <w:sz w:val="24"/>
          <w:szCs w:val="24"/>
          <w:lang w:eastAsia="lt-LT"/>
        </w:rPr>
      </w:pPr>
      <w:r w:rsidRPr="00B36E2E">
        <w:rPr>
          <w:rFonts w:ascii="Times New Roman" w:hAnsi="Times New Roman" w:cs="Times New Roman"/>
          <w:sz w:val="24"/>
          <w:szCs w:val="24"/>
          <w:lang w:eastAsia="lt-LT"/>
        </w:rPr>
        <w:t xml:space="preserve">2019-2020 </w:t>
      </w:r>
      <w:proofErr w:type="spellStart"/>
      <w:r w:rsidRPr="00B36E2E">
        <w:rPr>
          <w:rFonts w:ascii="Times New Roman" w:hAnsi="Times New Roman" w:cs="Times New Roman"/>
          <w:sz w:val="24"/>
          <w:szCs w:val="24"/>
          <w:lang w:eastAsia="lt-LT"/>
        </w:rPr>
        <w:t>m.m</w:t>
      </w:r>
      <w:proofErr w:type="spellEnd"/>
      <w:r w:rsidRPr="00B36E2E">
        <w:rPr>
          <w:rFonts w:ascii="Times New Roman" w:hAnsi="Times New Roman" w:cs="Times New Roman"/>
          <w:sz w:val="24"/>
          <w:szCs w:val="24"/>
          <w:lang w:eastAsia="lt-LT"/>
        </w:rPr>
        <w:t>. ikimokyklinis ir priešmokyklinis ugdymas buvo teikiamas 217 vaikų. Nuo 2020 m. lapkričio 7 d., Lietuvoje paskelbus karantiną, papildomas ugdymas nevyko.</w:t>
      </w:r>
    </w:p>
    <w:p w:rsidR="00851EB8" w:rsidRDefault="00851EB8" w:rsidP="006236A7">
      <w:pPr>
        <w:spacing w:after="0" w:line="240" w:lineRule="auto"/>
        <w:ind w:firstLine="567"/>
        <w:jc w:val="both"/>
        <w:rPr>
          <w:rFonts w:ascii="Times New Roman" w:hAnsi="Times New Roman" w:cs="Times New Roman"/>
          <w:sz w:val="24"/>
          <w:szCs w:val="24"/>
          <w:lang w:eastAsia="lt-LT"/>
        </w:rPr>
      </w:pPr>
    </w:p>
    <w:p w:rsidR="00834953" w:rsidRPr="00FF73AB" w:rsidRDefault="00E4480B" w:rsidP="006236A7">
      <w:pPr>
        <w:spacing w:after="0" w:line="240" w:lineRule="auto"/>
        <w:ind w:left="-142" w:firstLine="568"/>
        <w:jc w:val="both"/>
        <w:rPr>
          <w:rFonts w:ascii="Times New Roman" w:hAnsi="Times New Roman"/>
          <w:b/>
          <w:sz w:val="24"/>
          <w:szCs w:val="24"/>
          <w:lang w:eastAsia="lt-LT"/>
        </w:rPr>
      </w:pPr>
      <w:r>
        <w:rPr>
          <w:rFonts w:ascii="Times New Roman" w:eastAsia="Times New Roman" w:hAnsi="Times New Roman" w:cs="Times New Roman"/>
          <w:b/>
          <w:sz w:val="24"/>
          <w:szCs w:val="24"/>
        </w:rPr>
        <w:t>Įstaigoje n</w:t>
      </w:r>
      <w:r w:rsidR="00834953">
        <w:rPr>
          <w:rFonts w:ascii="Times New Roman" w:eastAsia="Times New Roman" w:hAnsi="Times New Roman" w:cs="Times New Roman"/>
          <w:b/>
          <w:sz w:val="24"/>
          <w:szCs w:val="24"/>
        </w:rPr>
        <w:t xml:space="preserve">audojamos </w:t>
      </w:r>
      <w:r w:rsidR="00834953" w:rsidRPr="00FF73AB">
        <w:rPr>
          <w:rFonts w:ascii="Times New Roman" w:eastAsia="Times New Roman" w:hAnsi="Times New Roman" w:cs="Times New Roman"/>
          <w:b/>
          <w:sz w:val="24"/>
          <w:szCs w:val="24"/>
        </w:rPr>
        <w:t xml:space="preserve">patyčių </w:t>
      </w:r>
      <w:r w:rsidR="00834953">
        <w:rPr>
          <w:rFonts w:ascii="Times New Roman" w:eastAsia="Times New Roman" w:hAnsi="Times New Roman" w:cs="Times New Roman"/>
          <w:b/>
          <w:sz w:val="24"/>
          <w:szCs w:val="24"/>
        </w:rPr>
        <w:t>ir s</w:t>
      </w:r>
      <w:r w:rsidR="00834953" w:rsidRPr="00FF73AB">
        <w:rPr>
          <w:rFonts w:ascii="Times New Roman" w:eastAsia="Times New Roman" w:hAnsi="Times New Roman" w:cs="Times New Roman"/>
          <w:b/>
          <w:sz w:val="24"/>
          <w:szCs w:val="24"/>
        </w:rPr>
        <w:t xml:space="preserve">murto </w:t>
      </w:r>
      <w:r w:rsidR="00834953">
        <w:rPr>
          <w:rFonts w:ascii="Times New Roman" w:eastAsia="Times New Roman" w:hAnsi="Times New Roman" w:cs="Times New Roman"/>
          <w:b/>
          <w:sz w:val="24"/>
          <w:szCs w:val="24"/>
        </w:rPr>
        <w:t>prevencinės priemonės</w:t>
      </w:r>
    </w:p>
    <w:p w:rsidR="00834953" w:rsidRPr="00834953" w:rsidRDefault="00834953" w:rsidP="00834953">
      <w:pPr>
        <w:spacing w:after="0" w:line="240" w:lineRule="auto"/>
        <w:ind w:firstLine="426"/>
        <w:jc w:val="both"/>
        <w:rPr>
          <w:rFonts w:ascii="Times New Roman" w:hAnsi="Times New Roman"/>
          <w:sz w:val="24"/>
          <w:szCs w:val="24"/>
        </w:rPr>
      </w:pPr>
      <w:r w:rsidRPr="007C7EA3">
        <w:rPr>
          <w:rFonts w:ascii="Times New Roman" w:eastAsia="Times New Roman" w:hAnsi="Times New Roman" w:cs="Times New Roman"/>
          <w:sz w:val="24"/>
          <w:szCs w:val="24"/>
        </w:rPr>
        <w:t>Smur</w:t>
      </w:r>
      <w:r>
        <w:rPr>
          <w:rFonts w:ascii="Times New Roman" w:eastAsia="Times New Roman" w:hAnsi="Times New Roman" w:cs="Times New Roman"/>
          <w:sz w:val="24"/>
          <w:szCs w:val="24"/>
        </w:rPr>
        <w:t>to ir patyčių prevencija vyko</w:t>
      </w:r>
      <w:r w:rsidRPr="007C7EA3">
        <w:rPr>
          <w:rFonts w:ascii="Times New Roman" w:eastAsia="Times New Roman" w:hAnsi="Times New Roman" w:cs="Times New Roman"/>
          <w:sz w:val="24"/>
          <w:szCs w:val="24"/>
        </w:rPr>
        <w:t>, vadovaujantis „Smurto ir patyčių prevencijos ir intervencijos vykdymo Marijampolės vaikų lopšelyje – darželyje „Šypsenėlė“ tvarkos aprašu, patvirtintu 2017 m. rugsėjo 1 d. direktoriaus įsakymu Nr. V1-81.</w:t>
      </w:r>
      <w:r>
        <w:rPr>
          <w:rFonts w:ascii="Times New Roman" w:hAnsi="Times New Roman"/>
          <w:b/>
          <w:sz w:val="24"/>
          <w:szCs w:val="24"/>
          <w:lang w:eastAsia="lt-LT"/>
        </w:rPr>
        <w:t xml:space="preserve"> </w:t>
      </w:r>
      <w:r w:rsidRPr="00F33962">
        <w:rPr>
          <w:rFonts w:ascii="Times New Roman" w:eastAsia="Times New Roman" w:hAnsi="Times New Roman" w:cs="Times New Roman"/>
          <w:sz w:val="24"/>
          <w:szCs w:val="24"/>
        </w:rPr>
        <w:t>Naudojamos</w:t>
      </w:r>
      <w:r>
        <w:rPr>
          <w:rFonts w:ascii="Times New Roman" w:eastAsia="Times New Roman" w:hAnsi="Times New Roman" w:cs="Times New Roman"/>
          <w:b/>
          <w:sz w:val="24"/>
          <w:szCs w:val="24"/>
        </w:rPr>
        <w:t xml:space="preserve"> </w:t>
      </w:r>
      <w:r w:rsidRPr="00F33962">
        <w:rPr>
          <w:rFonts w:ascii="Times New Roman" w:eastAsia="Times New Roman" w:hAnsi="Times New Roman" w:cs="Times New Roman"/>
          <w:sz w:val="24"/>
          <w:szCs w:val="24"/>
        </w:rPr>
        <w:t>priemonės</w:t>
      </w:r>
      <w:r>
        <w:rPr>
          <w:rFonts w:ascii="Times New Roman" w:eastAsia="Times New Roman" w:hAnsi="Times New Roman" w:cs="Times New Roman"/>
          <w:sz w:val="24"/>
          <w:szCs w:val="24"/>
        </w:rPr>
        <w:t>:</w:t>
      </w:r>
      <w:r w:rsidRPr="00F33962">
        <w:rPr>
          <w:rFonts w:ascii="Times New Roman" w:eastAsia="Times New Roman" w:hAnsi="Times New Roman" w:cs="Times New Roman"/>
          <w:sz w:val="24"/>
          <w:szCs w:val="24"/>
        </w:rPr>
        <w:t xml:space="preserve"> </w:t>
      </w:r>
      <w:r w:rsidRPr="007C7EA3">
        <w:rPr>
          <w:rFonts w:ascii="Times New Roman" w:eastAsia="Times New Roman" w:hAnsi="Times New Roman" w:cs="Times New Roman"/>
          <w:sz w:val="24"/>
          <w:szCs w:val="24"/>
        </w:rPr>
        <w:t xml:space="preserve">informaciniai lankstinukai, </w:t>
      </w:r>
      <w:r>
        <w:rPr>
          <w:rFonts w:ascii="Times New Roman" w:eastAsia="Times New Roman" w:hAnsi="Times New Roman" w:cs="Times New Roman"/>
          <w:sz w:val="24"/>
          <w:szCs w:val="24"/>
        </w:rPr>
        <w:t xml:space="preserve">psichologo, </w:t>
      </w:r>
      <w:r w:rsidRPr="007C7EA3">
        <w:rPr>
          <w:rFonts w:ascii="Times New Roman" w:eastAsia="Times New Roman" w:hAnsi="Times New Roman" w:cs="Times New Roman"/>
          <w:sz w:val="24"/>
          <w:szCs w:val="24"/>
        </w:rPr>
        <w:t>socialinio pedagogo</w:t>
      </w:r>
      <w:r>
        <w:rPr>
          <w:rFonts w:ascii="Times New Roman" w:eastAsia="Times New Roman" w:hAnsi="Times New Roman" w:cs="Times New Roman"/>
          <w:sz w:val="24"/>
          <w:szCs w:val="24"/>
        </w:rPr>
        <w:t>, logopedo, specialiojo pedagogo, direktoriaus, vaikų sveikatos priežiūros specialisto</w:t>
      </w:r>
      <w:r w:rsidRPr="007C7EA3">
        <w:rPr>
          <w:rFonts w:ascii="Times New Roman" w:eastAsia="Times New Roman" w:hAnsi="Times New Roman" w:cs="Times New Roman"/>
          <w:sz w:val="24"/>
          <w:szCs w:val="24"/>
        </w:rPr>
        <w:t xml:space="preserve"> konsultacijos, </w:t>
      </w:r>
      <w:r>
        <w:rPr>
          <w:rFonts w:ascii="Times New Roman" w:eastAsia="Times New Roman" w:hAnsi="Times New Roman" w:cs="Times New Roman"/>
          <w:sz w:val="24"/>
          <w:szCs w:val="24"/>
        </w:rPr>
        <w:t xml:space="preserve">prevenciniai užsiėmimai vaikams, </w:t>
      </w:r>
      <w:r w:rsidRPr="007C7EA3">
        <w:rPr>
          <w:rFonts w:ascii="Times New Roman" w:eastAsia="Times New Roman" w:hAnsi="Times New Roman" w:cs="Times New Roman"/>
          <w:sz w:val="24"/>
          <w:szCs w:val="24"/>
        </w:rPr>
        <w:t>Vaiko gerovės komisijos posėdžiai, individualūs pokalbiai su ugdytiniais ir jų tėv</w:t>
      </w:r>
      <w:r>
        <w:rPr>
          <w:rFonts w:ascii="Times New Roman" w:eastAsia="Times New Roman" w:hAnsi="Times New Roman" w:cs="Times New Roman"/>
          <w:sz w:val="24"/>
          <w:szCs w:val="24"/>
        </w:rPr>
        <w:t>ais, programos, projektai ir renginiai.</w:t>
      </w:r>
    </w:p>
    <w:p w:rsidR="006236A7" w:rsidRDefault="00A37920" w:rsidP="006236A7">
      <w:pPr>
        <w:spacing w:after="0" w:line="240" w:lineRule="auto"/>
        <w:ind w:firstLine="426"/>
        <w:jc w:val="both"/>
        <w:rPr>
          <w:rFonts w:ascii="Times New Roman" w:hAnsi="Times New Roman" w:cs="Times New Roman"/>
          <w:sz w:val="24"/>
          <w:szCs w:val="24"/>
          <w:lang w:eastAsia="lt-LT"/>
        </w:rPr>
      </w:pPr>
      <w:r w:rsidRPr="00B36E2E">
        <w:rPr>
          <w:rFonts w:ascii="Times New Roman" w:hAnsi="Times New Roman" w:cs="Times New Roman"/>
          <w:sz w:val="24"/>
          <w:szCs w:val="24"/>
          <w:lang w:eastAsia="lt-LT"/>
        </w:rPr>
        <w:t>Dalyvavome 6-iuose respublikiniuose projektuose, viename tarptautiniame bendro ugdymo įstaigų įvairių gebėjimų mokinių, kuriems teikiama švietimo pagalba, edukaciniame virtualiame projekte, ES struktūrinių fondų ir Marijampolės savivaldybės finansuojamuose projektuose.</w:t>
      </w:r>
    </w:p>
    <w:p w:rsidR="00834953" w:rsidRDefault="00A37920" w:rsidP="00B36E2E">
      <w:pPr>
        <w:spacing w:after="0" w:line="240" w:lineRule="auto"/>
        <w:jc w:val="both"/>
        <w:rPr>
          <w:rFonts w:ascii="Times New Roman" w:hAnsi="Times New Roman" w:cs="Times New Roman"/>
          <w:sz w:val="24"/>
          <w:szCs w:val="24"/>
          <w:lang w:eastAsia="lt-LT"/>
        </w:rPr>
      </w:pPr>
      <w:r w:rsidRPr="00B36E2E">
        <w:rPr>
          <w:rFonts w:ascii="Times New Roman" w:hAnsi="Times New Roman" w:cs="Times New Roman"/>
          <w:sz w:val="24"/>
          <w:szCs w:val="24"/>
          <w:lang w:eastAsia="lt-LT"/>
        </w:rPr>
        <w:t xml:space="preserve"> </w:t>
      </w:r>
    </w:p>
    <w:p w:rsidR="00A37920" w:rsidRPr="00B72A5D" w:rsidRDefault="00A37920" w:rsidP="00B37C65">
      <w:pPr>
        <w:spacing w:after="0"/>
        <w:jc w:val="both"/>
        <w:rPr>
          <w:rFonts w:ascii="Times New Roman" w:hAnsi="Times New Roman"/>
          <w:b/>
          <w:sz w:val="24"/>
          <w:szCs w:val="24"/>
          <w:lang w:eastAsia="lt-LT"/>
        </w:rPr>
      </w:pPr>
      <w:r w:rsidRPr="00B72A5D">
        <w:rPr>
          <w:rFonts w:ascii="Times New Roman" w:hAnsi="Times New Roman"/>
          <w:b/>
          <w:sz w:val="24"/>
          <w:szCs w:val="24"/>
          <w:lang w:eastAsia="lt-LT"/>
        </w:rPr>
        <w:t>2020 m. įgyvendinti ir toliau tęsiami ES struktūrinių f</w:t>
      </w:r>
      <w:r>
        <w:rPr>
          <w:rFonts w:ascii="Times New Roman" w:hAnsi="Times New Roman"/>
          <w:b/>
          <w:sz w:val="24"/>
          <w:szCs w:val="24"/>
          <w:lang w:eastAsia="lt-LT"/>
        </w:rPr>
        <w:t xml:space="preserve">ondų, savivaldybės finansuojami, </w:t>
      </w:r>
      <w:r w:rsidRPr="00B72A5D">
        <w:rPr>
          <w:rFonts w:ascii="Times New Roman" w:hAnsi="Times New Roman"/>
          <w:b/>
          <w:sz w:val="24"/>
          <w:szCs w:val="24"/>
          <w:lang w:eastAsia="lt-LT"/>
        </w:rPr>
        <w:t>tarptautiniai ir respublikiniai projektai</w:t>
      </w:r>
    </w:p>
    <w:tbl>
      <w:tblPr>
        <w:tblStyle w:val="MediumGrid3-Accent6"/>
        <w:tblW w:w="0" w:type="auto"/>
        <w:tblLook w:val="04A0" w:firstRow="1" w:lastRow="0" w:firstColumn="1" w:lastColumn="0" w:noHBand="0" w:noVBand="1"/>
      </w:tblPr>
      <w:tblGrid>
        <w:gridCol w:w="575"/>
        <w:gridCol w:w="3526"/>
        <w:gridCol w:w="3799"/>
        <w:gridCol w:w="1576"/>
      </w:tblGrid>
      <w:tr w:rsidR="00A37920" w:rsidRPr="00B72A5D" w:rsidTr="00D040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 w:type="dxa"/>
          </w:tcPr>
          <w:p w:rsidR="00A37920" w:rsidRPr="00BD5C0B" w:rsidRDefault="00A37920" w:rsidP="00851EB8">
            <w:pPr>
              <w:jc w:val="center"/>
              <w:rPr>
                <w:rFonts w:ascii="Times New Roman" w:eastAsia="Times New Roman" w:hAnsi="Times New Roman" w:cs="Times New Roman"/>
                <w:color w:val="auto"/>
                <w:sz w:val="24"/>
                <w:szCs w:val="24"/>
                <w:lang w:eastAsia="lt-LT"/>
              </w:rPr>
            </w:pPr>
            <w:r w:rsidRPr="00BD5C0B">
              <w:rPr>
                <w:rFonts w:ascii="Times New Roman" w:eastAsia="Times New Roman" w:hAnsi="Times New Roman" w:cs="Times New Roman"/>
                <w:color w:val="auto"/>
                <w:sz w:val="24"/>
                <w:szCs w:val="24"/>
                <w:lang w:eastAsia="lt-LT"/>
              </w:rPr>
              <w:t>Eil.</w:t>
            </w:r>
          </w:p>
          <w:p w:rsidR="00A37920" w:rsidRPr="00BD5C0B" w:rsidRDefault="00A37920" w:rsidP="00851EB8">
            <w:pPr>
              <w:jc w:val="center"/>
              <w:rPr>
                <w:rFonts w:ascii="Times New Roman" w:eastAsia="Times New Roman" w:hAnsi="Times New Roman" w:cs="Times New Roman"/>
                <w:color w:val="auto"/>
                <w:sz w:val="24"/>
                <w:szCs w:val="24"/>
                <w:lang w:eastAsia="lt-LT"/>
              </w:rPr>
            </w:pPr>
            <w:r w:rsidRPr="00BD5C0B">
              <w:rPr>
                <w:rFonts w:ascii="Times New Roman" w:eastAsia="Times New Roman" w:hAnsi="Times New Roman" w:cs="Times New Roman"/>
                <w:color w:val="auto"/>
                <w:sz w:val="24"/>
                <w:szCs w:val="24"/>
                <w:lang w:eastAsia="lt-LT"/>
              </w:rPr>
              <w:t>Nr.</w:t>
            </w:r>
          </w:p>
        </w:tc>
        <w:tc>
          <w:tcPr>
            <w:tcW w:w="7325" w:type="dxa"/>
            <w:gridSpan w:val="2"/>
          </w:tcPr>
          <w:p w:rsidR="00A37920" w:rsidRPr="00BD5C0B" w:rsidRDefault="00A37920" w:rsidP="00851EB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napToGrid w:val="0"/>
                <w:color w:val="auto"/>
              </w:rPr>
            </w:pPr>
            <w:r w:rsidRPr="00BD5C0B">
              <w:rPr>
                <w:rFonts w:ascii="Times New Roman" w:eastAsia="Times New Roman" w:hAnsi="Times New Roman" w:cs="Times New Roman"/>
                <w:color w:val="auto"/>
                <w:sz w:val="24"/>
                <w:szCs w:val="24"/>
                <w:lang w:eastAsia="lt-LT"/>
              </w:rPr>
              <w:t>Projekto pavadinimas</w:t>
            </w:r>
          </w:p>
        </w:tc>
        <w:tc>
          <w:tcPr>
            <w:tcW w:w="1576" w:type="dxa"/>
          </w:tcPr>
          <w:p w:rsidR="00A37920" w:rsidRPr="00BD5C0B" w:rsidRDefault="00A37920" w:rsidP="00851EB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lt-LT"/>
              </w:rPr>
            </w:pPr>
            <w:r w:rsidRPr="00BD5C0B">
              <w:rPr>
                <w:rFonts w:ascii="Times New Roman" w:hAnsi="Times New Roman"/>
                <w:snapToGrid w:val="0"/>
                <w:color w:val="auto"/>
              </w:rPr>
              <w:t>Dalyvių skaičius</w:t>
            </w:r>
            <w:r w:rsidRPr="00BD5C0B">
              <w:rPr>
                <w:rFonts w:ascii="Times New Roman" w:eastAsia="Batang" w:hAnsi="Times New Roman"/>
                <w:snapToGrid w:val="0"/>
                <w:color w:val="auto"/>
              </w:rPr>
              <w:t xml:space="preserve">  </w:t>
            </w:r>
          </w:p>
        </w:tc>
      </w:tr>
      <w:tr w:rsidR="00A37920" w:rsidRPr="00B72A5D" w:rsidTr="006236A7">
        <w:trPr>
          <w:cnfStyle w:val="000000100000" w:firstRow="0" w:lastRow="0" w:firstColumn="0" w:lastColumn="0" w:oddVBand="0" w:evenVBand="0" w:oddHBand="1" w:evenHBand="0" w:firstRowFirstColumn="0" w:firstRowLastColumn="0" w:lastRowFirstColumn="0" w:lastRowLastColumn="0"/>
          <w:trHeight w:val="1030"/>
        </w:trPr>
        <w:tc>
          <w:tcPr>
            <w:cnfStyle w:val="001000000000" w:firstRow="0" w:lastRow="0" w:firstColumn="1" w:lastColumn="0" w:oddVBand="0" w:evenVBand="0" w:oddHBand="0" w:evenHBand="0" w:firstRowFirstColumn="0" w:firstRowLastColumn="0" w:lastRowFirstColumn="0" w:lastRowLastColumn="0"/>
            <w:tcW w:w="575" w:type="dxa"/>
          </w:tcPr>
          <w:p w:rsidR="00A37920" w:rsidRPr="00BD5C0B" w:rsidRDefault="00A37920" w:rsidP="00851EB8">
            <w:pPr>
              <w:jc w:val="both"/>
              <w:rPr>
                <w:rFonts w:ascii="Times New Roman" w:eastAsia="Times New Roman" w:hAnsi="Times New Roman" w:cs="Times New Roman"/>
                <w:color w:val="auto"/>
                <w:sz w:val="24"/>
                <w:szCs w:val="24"/>
                <w:lang w:eastAsia="lt-LT"/>
              </w:rPr>
            </w:pPr>
            <w:r w:rsidRPr="00BD5C0B">
              <w:rPr>
                <w:rFonts w:ascii="Times New Roman" w:eastAsia="Times New Roman" w:hAnsi="Times New Roman" w:cs="Times New Roman"/>
                <w:color w:val="auto"/>
                <w:sz w:val="24"/>
                <w:szCs w:val="24"/>
                <w:lang w:eastAsia="lt-LT"/>
              </w:rPr>
              <w:lastRenderedPageBreak/>
              <w:t>1.</w:t>
            </w:r>
          </w:p>
          <w:p w:rsidR="00A37920" w:rsidRPr="00BD5C0B" w:rsidRDefault="00A37920" w:rsidP="00851EB8">
            <w:pPr>
              <w:jc w:val="both"/>
              <w:rPr>
                <w:rFonts w:ascii="Times New Roman" w:eastAsia="Times New Roman" w:hAnsi="Times New Roman" w:cs="Times New Roman"/>
                <w:color w:val="auto"/>
                <w:sz w:val="24"/>
                <w:szCs w:val="24"/>
                <w:lang w:eastAsia="lt-LT"/>
              </w:rPr>
            </w:pPr>
          </w:p>
        </w:tc>
        <w:tc>
          <w:tcPr>
            <w:tcW w:w="3526" w:type="dxa"/>
          </w:tcPr>
          <w:p w:rsidR="00A37920" w:rsidRPr="00B72A5D" w:rsidRDefault="00A37920" w:rsidP="00851E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ES pr</w:t>
            </w:r>
            <w:r>
              <w:rPr>
                <w:rFonts w:ascii="Times New Roman" w:eastAsia="Times New Roman" w:hAnsi="Times New Roman" w:cs="Times New Roman"/>
                <w:sz w:val="24"/>
                <w:szCs w:val="24"/>
                <w:lang w:eastAsia="lt-LT"/>
              </w:rPr>
              <w:t>ojektas, finansuojamas iš struk</w:t>
            </w:r>
            <w:r w:rsidRPr="00B72A5D">
              <w:rPr>
                <w:rFonts w:ascii="Times New Roman" w:eastAsia="Times New Roman" w:hAnsi="Times New Roman" w:cs="Times New Roman"/>
                <w:sz w:val="24"/>
                <w:szCs w:val="24"/>
                <w:lang w:eastAsia="lt-LT"/>
              </w:rPr>
              <w:t>tūrin</w:t>
            </w:r>
            <w:r>
              <w:rPr>
                <w:rFonts w:ascii="Times New Roman" w:eastAsia="Times New Roman" w:hAnsi="Times New Roman" w:cs="Times New Roman"/>
                <w:sz w:val="24"/>
                <w:szCs w:val="24"/>
                <w:lang w:eastAsia="lt-LT"/>
              </w:rPr>
              <w:t>ių fondų lėšų (gautas finansavi</w:t>
            </w:r>
            <w:r w:rsidRPr="00B72A5D">
              <w:rPr>
                <w:rFonts w:ascii="Times New Roman" w:eastAsia="Times New Roman" w:hAnsi="Times New Roman" w:cs="Times New Roman"/>
                <w:sz w:val="24"/>
                <w:szCs w:val="24"/>
                <w:lang w:eastAsia="lt-LT"/>
              </w:rPr>
              <w:t>mas).</w:t>
            </w:r>
          </w:p>
        </w:tc>
        <w:tc>
          <w:tcPr>
            <w:tcW w:w="3799" w:type="dxa"/>
          </w:tcPr>
          <w:p w:rsidR="00A37920" w:rsidRPr="00B72A5D" w:rsidRDefault="00A37920" w:rsidP="00851EB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72A5D">
              <w:rPr>
                <w:rFonts w:ascii="Times New Roman" w:hAnsi="Times New Roman" w:cs="Times New Roman"/>
                <w:sz w:val="24"/>
                <w:szCs w:val="24"/>
              </w:rPr>
              <w:t xml:space="preserve"> „Ikimokyklinio ir bendrojo ugdy</w:t>
            </w:r>
            <w:r w:rsidR="00D04041">
              <w:rPr>
                <w:rFonts w:ascii="Times New Roman" w:hAnsi="Times New Roman" w:cs="Times New Roman"/>
                <w:sz w:val="24"/>
                <w:szCs w:val="24"/>
              </w:rPr>
              <w:t>mo mokyklų veiklos tobulinimas“</w:t>
            </w:r>
            <w:r w:rsidRPr="00B72A5D">
              <w:rPr>
                <w:rFonts w:ascii="Times New Roman" w:hAnsi="Times New Roman" w:cs="Times New Roman"/>
                <w:sz w:val="24"/>
                <w:szCs w:val="24"/>
              </w:rPr>
              <w:t>, pagal priemonę 09.2.1-ESFA-K-728</w:t>
            </w:r>
          </w:p>
        </w:tc>
        <w:tc>
          <w:tcPr>
            <w:tcW w:w="1576" w:type="dxa"/>
          </w:tcPr>
          <w:p w:rsidR="00A37920" w:rsidRPr="00B72A5D" w:rsidRDefault="00A37920" w:rsidP="00851E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B72A5D">
              <w:rPr>
                <w:rFonts w:ascii="Times New Roman" w:hAnsi="Times New Roman"/>
                <w:snapToGrid w:val="0"/>
              </w:rPr>
              <w:t>6 respublikos švietimo įstaigos</w:t>
            </w:r>
          </w:p>
        </w:tc>
      </w:tr>
      <w:tr w:rsidR="00A37920" w:rsidRPr="00B72A5D" w:rsidTr="006236A7">
        <w:tc>
          <w:tcPr>
            <w:cnfStyle w:val="001000000000" w:firstRow="0" w:lastRow="0" w:firstColumn="1" w:lastColumn="0" w:oddVBand="0" w:evenVBand="0" w:oddHBand="0" w:evenHBand="0" w:firstRowFirstColumn="0" w:firstRowLastColumn="0" w:lastRowFirstColumn="0" w:lastRowLastColumn="0"/>
            <w:tcW w:w="575" w:type="dxa"/>
          </w:tcPr>
          <w:p w:rsidR="00A37920" w:rsidRPr="00BD5C0B" w:rsidRDefault="00A37920" w:rsidP="00851EB8">
            <w:pPr>
              <w:jc w:val="both"/>
              <w:rPr>
                <w:rFonts w:ascii="Times New Roman" w:eastAsia="Times New Roman" w:hAnsi="Times New Roman" w:cs="Times New Roman"/>
                <w:color w:val="auto"/>
                <w:sz w:val="24"/>
                <w:szCs w:val="24"/>
                <w:lang w:eastAsia="lt-LT"/>
              </w:rPr>
            </w:pPr>
            <w:r w:rsidRPr="00BD5C0B">
              <w:rPr>
                <w:rFonts w:ascii="Times New Roman" w:eastAsia="Times New Roman" w:hAnsi="Times New Roman" w:cs="Times New Roman"/>
                <w:color w:val="auto"/>
                <w:sz w:val="24"/>
                <w:szCs w:val="24"/>
                <w:lang w:eastAsia="lt-LT"/>
              </w:rPr>
              <w:t xml:space="preserve">2. </w:t>
            </w:r>
          </w:p>
        </w:tc>
        <w:tc>
          <w:tcPr>
            <w:tcW w:w="3526" w:type="dxa"/>
          </w:tcPr>
          <w:p w:rsidR="00A37920" w:rsidRPr="00B72A5D" w:rsidRDefault="00A37920" w:rsidP="006236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hAnsi="Times New Roman"/>
                <w:sz w:val="24"/>
                <w:szCs w:val="24"/>
                <w:lang w:eastAsia="lt-LT"/>
              </w:rPr>
              <w:t>Lopšelio-darželio projektas, pa</w:t>
            </w:r>
            <w:r>
              <w:rPr>
                <w:rFonts w:ascii="Times New Roman" w:hAnsi="Times New Roman"/>
                <w:sz w:val="24"/>
                <w:szCs w:val="24"/>
                <w:lang w:eastAsia="lt-LT"/>
              </w:rPr>
              <w:t>-</w:t>
            </w:r>
            <w:r w:rsidRPr="00B72A5D">
              <w:rPr>
                <w:rFonts w:ascii="Times New Roman" w:hAnsi="Times New Roman"/>
                <w:sz w:val="24"/>
                <w:szCs w:val="24"/>
                <w:lang w:eastAsia="lt-LT"/>
              </w:rPr>
              <w:t xml:space="preserve">gal </w:t>
            </w:r>
            <w:r>
              <w:rPr>
                <w:rFonts w:ascii="Times New Roman" w:hAnsi="Times New Roman"/>
                <w:sz w:val="24"/>
                <w:szCs w:val="24"/>
              </w:rPr>
              <w:t>Ma</w:t>
            </w:r>
            <w:r w:rsidRPr="00B72A5D">
              <w:rPr>
                <w:rFonts w:ascii="Times New Roman" w:hAnsi="Times New Roman"/>
                <w:sz w:val="24"/>
                <w:szCs w:val="24"/>
              </w:rPr>
              <w:t>rijampolės savivaldybės biudžetinių švie</w:t>
            </w:r>
            <w:r w:rsidR="00521601">
              <w:rPr>
                <w:rFonts w:ascii="Times New Roman" w:hAnsi="Times New Roman"/>
                <w:sz w:val="24"/>
                <w:szCs w:val="24"/>
              </w:rPr>
              <w:t xml:space="preserve">timo įstaigų </w:t>
            </w:r>
            <w:proofErr w:type="spellStart"/>
            <w:r w:rsidR="00B37C65">
              <w:rPr>
                <w:rFonts w:ascii="Times New Roman" w:hAnsi="Times New Roman"/>
                <w:sz w:val="24"/>
                <w:szCs w:val="24"/>
              </w:rPr>
              <w:t>pr</w:t>
            </w:r>
            <w:r w:rsidR="00521601">
              <w:rPr>
                <w:rFonts w:ascii="Times New Roman" w:hAnsi="Times New Roman"/>
                <w:sz w:val="24"/>
                <w:szCs w:val="24"/>
              </w:rPr>
              <w:t>e-</w:t>
            </w:r>
            <w:r>
              <w:rPr>
                <w:rFonts w:ascii="Times New Roman" w:hAnsi="Times New Roman"/>
                <w:sz w:val="24"/>
                <w:szCs w:val="24"/>
              </w:rPr>
              <w:t>vencines</w:t>
            </w:r>
            <w:proofErr w:type="spellEnd"/>
            <w:r>
              <w:rPr>
                <w:rFonts w:ascii="Times New Roman" w:hAnsi="Times New Roman"/>
                <w:sz w:val="24"/>
                <w:szCs w:val="24"/>
              </w:rPr>
              <w:t xml:space="preserve"> progra</w:t>
            </w:r>
            <w:r w:rsidRPr="00B72A5D">
              <w:rPr>
                <w:rFonts w:ascii="Times New Roman" w:hAnsi="Times New Roman"/>
                <w:sz w:val="24"/>
                <w:szCs w:val="24"/>
              </w:rPr>
              <w:t xml:space="preserve">mas, </w:t>
            </w:r>
            <w:proofErr w:type="spellStart"/>
            <w:r w:rsidRPr="00B72A5D">
              <w:rPr>
                <w:rFonts w:ascii="Times New Roman" w:hAnsi="Times New Roman"/>
                <w:sz w:val="24"/>
                <w:szCs w:val="24"/>
              </w:rPr>
              <w:t>finansuo</w:t>
            </w:r>
            <w:r w:rsidR="00521601">
              <w:rPr>
                <w:rFonts w:ascii="Times New Roman" w:hAnsi="Times New Roman"/>
                <w:sz w:val="24"/>
                <w:szCs w:val="24"/>
              </w:rPr>
              <w:t>-</w:t>
            </w:r>
            <w:r w:rsidRPr="00B72A5D">
              <w:rPr>
                <w:rFonts w:ascii="Times New Roman" w:hAnsi="Times New Roman"/>
                <w:sz w:val="24"/>
                <w:szCs w:val="24"/>
              </w:rPr>
              <w:t>jamas</w:t>
            </w:r>
            <w:proofErr w:type="spellEnd"/>
            <w:r w:rsidRPr="00B72A5D">
              <w:rPr>
                <w:rFonts w:ascii="Times New Roman" w:hAnsi="Times New Roman"/>
                <w:sz w:val="24"/>
                <w:szCs w:val="24"/>
              </w:rPr>
              <w:t xml:space="preserve"> iš savivaldybės biudžeto lėšų (gautas finansavimas).</w:t>
            </w:r>
          </w:p>
        </w:tc>
        <w:tc>
          <w:tcPr>
            <w:tcW w:w="3799" w:type="dxa"/>
          </w:tcPr>
          <w:p w:rsidR="00A37920" w:rsidRPr="00B72A5D" w:rsidRDefault="00A37920" w:rsidP="00851E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rPr>
              <w:t>Prevencinis projektas „Atverk emocijų skrynelę“</w:t>
            </w:r>
          </w:p>
        </w:tc>
        <w:tc>
          <w:tcPr>
            <w:tcW w:w="1576" w:type="dxa"/>
          </w:tcPr>
          <w:p w:rsidR="00A37920" w:rsidRPr="00B72A5D" w:rsidRDefault="00A37920" w:rsidP="00851EB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Batang" w:hAnsi="Times New Roman"/>
                <w:snapToGrid w:val="0"/>
              </w:rPr>
              <w:t>110</w:t>
            </w:r>
          </w:p>
        </w:tc>
      </w:tr>
      <w:tr w:rsidR="00A37920" w:rsidRPr="00B72A5D" w:rsidTr="006236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 w:type="dxa"/>
          </w:tcPr>
          <w:p w:rsidR="00A37920" w:rsidRPr="00BD5C0B" w:rsidRDefault="00A37920" w:rsidP="00851EB8">
            <w:pPr>
              <w:jc w:val="both"/>
              <w:rPr>
                <w:rFonts w:ascii="Times New Roman" w:eastAsia="Times New Roman" w:hAnsi="Times New Roman" w:cs="Times New Roman"/>
                <w:color w:val="auto"/>
                <w:sz w:val="24"/>
                <w:szCs w:val="24"/>
                <w:lang w:eastAsia="lt-LT"/>
              </w:rPr>
            </w:pPr>
            <w:r w:rsidRPr="00BD5C0B">
              <w:rPr>
                <w:rFonts w:ascii="Times New Roman" w:eastAsia="Times New Roman" w:hAnsi="Times New Roman" w:cs="Times New Roman"/>
                <w:color w:val="auto"/>
                <w:sz w:val="24"/>
                <w:szCs w:val="24"/>
                <w:lang w:eastAsia="lt-LT"/>
              </w:rPr>
              <w:t>3.</w:t>
            </w:r>
          </w:p>
        </w:tc>
        <w:tc>
          <w:tcPr>
            <w:tcW w:w="3526" w:type="dxa"/>
          </w:tcPr>
          <w:p w:rsidR="00A37920" w:rsidRPr="00B72A5D" w:rsidRDefault="00A37920" w:rsidP="00851EB8">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lt-LT"/>
              </w:rPr>
            </w:pPr>
            <w:r w:rsidRPr="00B72A5D">
              <w:rPr>
                <w:rFonts w:ascii="Times New Roman" w:hAnsi="Times New Roman"/>
                <w:sz w:val="24"/>
                <w:szCs w:val="24"/>
                <w:lang w:eastAsia="lt-LT"/>
              </w:rPr>
              <w:t>Tarptautinis projektas</w:t>
            </w:r>
          </w:p>
        </w:tc>
        <w:tc>
          <w:tcPr>
            <w:tcW w:w="3799" w:type="dxa"/>
          </w:tcPr>
          <w:p w:rsidR="00A37920" w:rsidRPr="00B72A5D" w:rsidRDefault="00A37920" w:rsidP="00851E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72A5D">
              <w:rPr>
                <w:rFonts w:ascii="Times New Roman" w:eastAsia="Times New Roman" w:hAnsi="Times New Roman" w:cs="Times New Roman"/>
                <w:sz w:val="24"/>
                <w:szCs w:val="24"/>
              </w:rPr>
              <w:t xml:space="preserve">Tarptautinis bendrojo ugdymo </w:t>
            </w:r>
            <w:proofErr w:type="spellStart"/>
            <w:r w:rsidRPr="00B72A5D">
              <w:rPr>
                <w:rFonts w:ascii="Times New Roman" w:eastAsia="Times New Roman" w:hAnsi="Times New Roman" w:cs="Times New Roman"/>
                <w:sz w:val="24"/>
                <w:szCs w:val="24"/>
              </w:rPr>
              <w:t>įs</w:t>
            </w:r>
            <w:proofErr w:type="spellEnd"/>
            <w:r w:rsidR="00B37C65">
              <w:rPr>
                <w:rFonts w:ascii="Times New Roman" w:eastAsia="Times New Roman" w:hAnsi="Times New Roman" w:cs="Times New Roman"/>
                <w:sz w:val="24"/>
                <w:szCs w:val="24"/>
              </w:rPr>
              <w:t>-</w:t>
            </w:r>
            <w:r w:rsidRPr="00B72A5D">
              <w:rPr>
                <w:rFonts w:ascii="Times New Roman" w:eastAsia="Times New Roman" w:hAnsi="Times New Roman" w:cs="Times New Roman"/>
                <w:sz w:val="24"/>
                <w:szCs w:val="24"/>
              </w:rPr>
              <w:t xml:space="preserve">taigų  įvairių gebėjimų mokinių, </w:t>
            </w:r>
            <w:proofErr w:type="spellStart"/>
            <w:r w:rsidRPr="00B72A5D">
              <w:rPr>
                <w:rFonts w:ascii="Times New Roman" w:eastAsia="Times New Roman" w:hAnsi="Times New Roman" w:cs="Times New Roman"/>
                <w:sz w:val="24"/>
                <w:szCs w:val="24"/>
              </w:rPr>
              <w:t>ku</w:t>
            </w:r>
            <w:r w:rsidR="00B37C65">
              <w:rPr>
                <w:rFonts w:ascii="Times New Roman" w:eastAsia="Times New Roman" w:hAnsi="Times New Roman" w:cs="Times New Roman"/>
                <w:sz w:val="24"/>
                <w:szCs w:val="24"/>
              </w:rPr>
              <w:t>-</w:t>
            </w:r>
            <w:r w:rsidRPr="00B72A5D">
              <w:rPr>
                <w:rFonts w:ascii="Times New Roman" w:eastAsia="Times New Roman" w:hAnsi="Times New Roman" w:cs="Times New Roman"/>
                <w:sz w:val="24"/>
                <w:szCs w:val="24"/>
              </w:rPr>
              <w:t>riems</w:t>
            </w:r>
            <w:proofErr w:type="spellEnd"/>
            <w:r w:rsidRPr="00B72A5D">
              <w:rPr>
                <w:rFonts w:ascii="Times New Roman" w:eastAsia="Times New Roman" w:hAnsi="Times New Roman" w:cs="Times New Roman"/>
                <w:sz w:val="24"/>
                <w:szCs w:val="24"/>
              </w:rPr>
              <w:t xml:space="preserve"> teikiama švietimo pagalba, edu</w:t>
            </w:r>
            <w:r w:rsidR="00B37C65">
              <w:rPr>
                <w:rFonts w:ascii="Times New Roman" w:eastAsia="Times New Roman" w:hAnsi="Times New Roman" w:cs="Times New Roman"/>
                <w:sz w:val="24"/>
                <w:szCs w:val="24"/>
              </w:rPr>
              <w:t>kacinis virtual</w:t>
            </w:r>
            <w:r w:rsidRPr="00B72A5D">
              <w:rPr>
                <w:rFonts w:ascii="Times New Roman" w:eastAsia="Times New Roman" w:hAnsi="Times New Roman" w:cs="Times New Roman"/>
                <w:sz w:val="24"/>
                <w:szCs w:val="24"/>
              </w:rPr>
              <w:t>us projektas „Na</w:t>
            </w:r>
            <w:r w:rsidR="006236A7">
              <w:rPr>
                <w:rFonts w:ascii="Times New Roman" w:eastAsia="Times New Roman" w:hAnsi="Times New Roman" w:cs="Times New Roman"/>
                <w:sz w:val="24"/>
                <w:szCs w:val="24"/>
              </w:rPr>
              <w:t>-</w:t>
            </w:r>
            <w:proofErr w:type="spellStart"/>
            <w:r w:rsidRPr="00B72A5D">
              <w:rPr>
                <w:rFonts w:ascii="Times New Roman" w:eastAsia="Times New Roman" w:hAnsi="Times New Roman" w:cs="Times New Roman"/>
                <w:sz w:val="24"/>
                <w:szCs w:val="24"/>
              </w:rPr>
              <w:t>mų</w:t>
            </w:r>
            <w:proofErr w:type="spellEnd"/>
            <w:r w:rsidRPr="00B72A5D">
              <w:rPr>
                <w:rFonts w:ascii="Times New Roman" w:eastAsia="Times New Roman" w:hAnsi="Times New Roman" w:cs="Times New Roman"/>
                <w:sz w:val="24"/>
                <w:szCs w:val="24"/>
              </w:rPr>
              <w:t xml:space="preserve"> mokymas. Patirtys ir iššūkiai)</w:t>
            </w:r>
          </w:p>
        </w:tc>
        <w:tc>
          <w:tcPr>
            <w:tcW w:w="1576" w:type="dxa"/>
          </w:tcPr>
          <w:p w:rsidR="00A37920" w:rsidRPr="00B72A5D" w:rsidRDefault="00A37920" w:rsidP="00851EB8">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napToGrid w:val="0"/>
              </w:rPr>
            </w:pPr>
            <w:r w:rsidRPr="00B72A5D">
              <w:rPr>
                <w:rFonts w:ascii="Times New Roman" w:eastAsia="Batang" w:hAnsi="Times New Roman"/>
                <w:snapToGrid w:val="0"/>
              </w:rPr>
              <w:t>40</w:t>
            </w:r>
          </w:p>
        </w:tc>
      </w:tr>
      <w:tr w:rsidR="00A37920" w:rsidRPr="00B72A5D" w:rsidTr="006236A7">
        <w:tc>
          <w:tcPr>
            <w:cnfStyle w:val="001000000000" w:firstRow="0" w:lastRow="0" w:firstColumn="1" w:lastColumn="0" w:oddVBand="0" w:evenVBand="0" w:oddHBand="0" w:evenHBand="0" w:firstRowFirstColumn="0" w:firstRowLastColumn="0" w:lastRowFirstColumn="0" w:lastRowLastColumn="0"/>
            <w:tcW w:w="575" w:type="dxa"/>
          </w:tcPr>
          <w:p w:rsidR="00A37920" w:rsidRPr="00BD5C0B" w:rsidRDefault="00A37920" w:rsidP="00851EB8">
            <w:pPr>
              <w:jc w:val="both"/>
              <w:rPr>
                <w:rFonts w:ascii="Times New Roman" w:eastAsia="Times New Roman" w:hAnsi="Times New Roman" w:cs="Times New Roman"/>
                <w:color w:val="auto"/>
                <w:sz w:val="24"/>
                <w:szCs w:val="24"/>
                <w:lang w:eastAsia="lt-LT"/>
              </w:rPr>
            </w:pPr>
            <w:r w:rsidRPr="00BD5C0B">
              <w:rPr>
                <w:rFonts w:ascii="Times New Roman" w:eastAsia="Times New Roman" w:hAnsi="Times New Roman" w:cs="Times New Roman"/>
                <w:color w:val="auto"/>
                <w:sz w:val="24"/>
                <w:szCs w:val="24"/>
                <w:lang w:eastAsia="lt-LT"/>
              </w:rPr>
              <w:t xml:space="preserve">4. </w:t>
            </w:r>
          </w:p>
        </w:tc>
        <w:tc>
          <w:tcPr>
            <w:tcW w:w="3526" w:type="dxa"/>
          </w:tcPr>
          <w:p w:rsidR="00A37920" w:rsidRPr="00B72A5D" w:rsidRDefault="00A37920" w:rsidP="00851E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Respublikin</w:t>
            </w:r>
            <w:r w:rsidRPr="00B72A5D">
              <w:rPr>
                <w:rFonts w:ascii="Times New Roman" w:eastAsia="Times New Roman" w:hAnsi="Times New Roman" w:cs="Times New Roman"/>
                <w:sz w:val="24"/>
                <w:szCs w:val="24"/>
                <w:lang w:eastAsia="lt-LT"/>
              </w:rPr>
              <w:t>i</w:t>
            </w:r>
            <w:r>
              <w:rPr>
                <w:rFonts w:ascii="Times New Roman" w:eastAsia="Times New Roman" w:hAnsi="Times New Roman" w:cs="Times New Roman"/>
                <w:sz w:val="24"/>
                <w:szCs w:val="24"/>
                <w:lang w:eastAsia="lt-LT"/>
              </w:rPr>
              <w:t>s projektas</w:t>
            </w:r>
          </w:p>
        </w:tc>
        <w:tc>
          <w:tcPr>
            <w:tcW w:w="3799" w:type="dxa"/>
          </w:tcPr>
          <w:p w:rsidR="00A37920" w:rsidRPr="00B72A5D" w:rsidRDefault="00A37920" w:rsidP="00851E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72A5D">
              <w:rPr>
                <w:rFonts w:ascii="Times New Roman" w:eastAsia="Times New Roman" w:hAnsi="Times New Roman" w:cs="Times New Roman"/>
                <w:sz w:val="24"/>
                <w:szCs w:val="24"/>
              </w:rPr>
              <w:t xml:space="preserve">Prevencinis kalbinis projektas „Žaidimai moko” </w:t>
            </w:r>
          </w:p>
        </w:tc>
        <w:tc>
          <w:tcPr>
            <w:tcW w:w="1576" w:type="dxa"/>
          </w:tcPr>
          <w:p w:rsidR="00A37920" w:rsidRPr="00B72A5D" w:rsidRDefault="00A37920" w:rsidP="00851EB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60</w:t>
            </w:r>
          </w:p>
        </w:tc>
      </w:tr>
      <w:tr w:rsidR="00A37920" w:rsidRPr="00B72A5D" w:rsidTr="006236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 w:type="dxa"/>
          </w:tcPr>
          <w:p w:rsidR="00A37920" w:rsidRPr="00BD5C0B" w:rsidRDefault="00A37920" w:rsidP="00851EB8">
            <w:pPr>
              <w:jc w:val="both"/>
              <w:rPr>
                <w:rFonts w:ascii="Times New Roman" w:eastAsia="Times New Roman" w:hAnsi="Times New Roman" w:cs="Times New Roman"/>
                <w:color w:val="auto"/>
                <w:sz w:val="24"/>
                <w:szCs w:val="24"/>
                <w:lang w:eastAsia="lt-LT"/>
              </w:rPr>
            </w:pPr>
            <w:r w:rsidRPr="00BD5C0B">
              <w:rPr>
                <w:rFonts w:ascii="Times New Roman" w:eastAsia="Times New Roman" w:hAnsi="Times New Roman" w:cs="Times New Roman"/>
                <w:color w:val="auto"/>
                <w:sz w:val="24"/>
                <w:szCs w:val="24"/>
                <w:lang w:eastAsia="lt-LT"/>
              </w:rPr>
              <w:t>5.</w:t>
            </w:r>
          </w:p>
        </w:tc>
        <w:tc>
          <w:tcPr>
            <w:tcW w:w="3526" w:type="dxa"/>
          </w:tcPr>
          <w:p w:rsidR="00A37920" w:rsidRPr="00B72A5D" w:rsidRDefault="00A37920" w:rsidP="00851E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Aplinkosauginis projektas</w:t>
            </w:r>
          </w:p>
        </w:tc>
        <w:tc>
          <w:tcPr>
            <w:tcW w:w="3799" w:type="dxa"/>
          </w:tcPr>
          <w:p w:rsidR="00A37920" w:rsidRPr="00B72A5D" w:rsidRDefault="00A37920" w:rsidP="00851E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72A5D">
              <w:rPr>
                <w:rFonts w:ascii="Times New Roman" w:eastAsia="Times New Roman" w:hAnsi="Times New Roman" w:cs="Times New Roman"/>
                <w:sz w:val="24"/>
                <w:szCs w:val="24"/>
              </w:rPr>
              <w:t>„Mes rūšiuojam“</w:t>
            </w:r>
          </w:p>
        </w:tc>
        <w:tc>
          <w:tcPr>
            <w:tcW w:w="1576" w:type="dxa"/>
          </w:tcPr>
          <w:p w:rsidR="00A37920" w:rsidRPr="00B72A5D" w:rsidRDefault="00A37920" w:rsidP="00851E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Pedagogai, vaikai</w:t>
            </w:r>
          </w:p>
        </w:tc>
      </w:tr>
      <w:tr w:rsidR="00A37920" w:rsidRPr="00B72A5D" w:rsidTr="006236A7">
        <w:tc>
          <w:tcPr>
            <w:cnfStyle w:val="001000000000" w:firstRow="0" w:lastRow="0" w:firstColumn="1" w:lastColumn="0" w:oddVBand="0" w:evenVBand="0" w:oddHBand="0" w:evenHBand="0" w:firstRowFirstColumn="0" w:firstRowLastColumn="0" w:lastRowFirstColumn="0" w:lastRowLastColumn="0"/>
            <w:tcW w:w="575" w:type="dxa"/>
          </w:tcPr>
          <w:p w:rsidR="00A37920" w:rsidRPr="00BD5C0B" w:rsidRDefault="00A37920" w:rsidP="00851EB8">
            <w:pPr>
              <w:jc w:val="both"/>
              <w:rPr>
                <w:rFonts w:ascii="Times New Roman" w:eastAsia="Times New Roman" w:hAnsi="Times New Roman" w:cs="Times New Roman"/>
                <w:color w:val="auto"/>
                <w:sz w:val="24"/>
                <w:szCs w:val="24"/>
                <w:lang w:eastAsia="lt-LT"/>
              </w:rPr>
            </w:pPr>
          </w:p>
        </w:tc>
        <w:tc>
          <w:tcPr>
            <w:tcW w:w="3526" w:type="dxa"/>
          </w:tcPr>
          <w:p w:rsidR="00A37920" w:rsidRPr="00B72A5D" w:rsidRDefault="00A37920" w:rsidP="00851E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Įstaigos organizuoti projektai</w:t>
            </w:r>
          </w:p>
        </w:tc>
        <w:tc>
          <w:tcPr>
            <w:tcW w:w="3799" w:type="dxa"/>
          </w:tcPr>
          <w:p w:rsidR="00A37920" w:rsidRPr="00B72A5D" w:rsidRDefault="00A37920" w:rsidP="00851E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576" w:type="dxa"/>
          </w:tcPr>
          <w:p w:rsidR="00A37920" w:rsidRPr="00B72A5D" w:rsidRDefault="00A37920" w:rsidP="00851EB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p>
        </w:tc>
      </w:tr>
      <w:tr w:rsidR="00A37920" w:rsidRPr="00B72A5D" w:rsidTr="006236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 w:type="dxa"/>
          </w:tcPr>
          <w:p w:rsidR="00A37920" w:rsidRPr="00BD5C0B" w:rsidRDefault="00A37920" w:rsidP="00851EB8">
            <w:pPr>
              <w:jc w:val="both"/>
              <w:rPr>
                <w:rFonts w:ascii="Times New Roman" w:eastAsia="Times New Roman" w:hAnsi="Times New Roman" w:cs="Times New Roman"/>
                <w:color w:val="auto"/>
                <w:sz w:val="24"/>
                <w:szCs w:val="24"/>
                <w:lang w:eastAsia="lt-LT"/>
              </w:rPr>
            </w:pPr>
            <w:r w:rsidRPr="00BD5C0B">
              <w:rPr>
                <w:rFonts w:ascii="Times New Roman" w:eastAsia="Times New Roman" w:hAnsi="Times New Roman" w:cs="Times New Roman"/>
                <w:color w:val="auto"/>
                <w:sz w:val="24"/>
                <w:szCs w:val="24"/>
                <w:lang w:eastAsia="lt-LT"/>
              </w:rPr>
              <w:t>6.</w:t>
            </w:r>
          </w:p>
        </w:tc>
        <w:tc>
          <w:tcPr>
            <w:tcW w:w="3526" w:type="dxa"/>
          </w:tcPr>
          <w:p w:rsidR="00A37920" w:rsidRPr="00B72A5D" w:rsidRDefault="00A37920" w:rsidP="00851E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Respublikinis projektas</w:t>
            </w:r>
          </w:p>
        </w:tc>
        <w:tc>
          <w:tcPr>
            <w:tcW w:w="3799" w:type="dxa"/>
          </w:tcPr>
          <w:p w:rsidR="00A37920" w:rsidRPr="00B72A5D" w:rsidRDefault="00A37920" w:rsidP="00851E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72A5D">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irtualus respublikinis </w:t>
            </w:r>
            <w:proofErr w:type="spellStart"/>
            <w:r>
              <w:rPr>
                <w:rFonts w:ascii="Times New Roman" w:eastAsia="Times New Roman" w:hAnsi="Times New Roman" w:cs="Times New Roman"/>
                <w:sz w:val="24"/>
                <w:szCs w:val="24"/>
              </w:rPr>
              <w:t>ikimokyk</w:t>
            </w:r>
            <w:r w:rsidR="00B37C65">
              <w:rPr>
                <w:rFonts w:ascii="Times New Roman" w:eastAsia="Times New Roman" w:hAnsi="Times New Roman" w:cs="Times New Roman"/>
                <w:sz w:val="24"/>
                <w:szCs w:val="24"/>
              </w:rPr>
              <w:t>-</w:t>
            </w:r>
            <w:r w:rsidRPr="00B72A5D">
              <w:rPr>
                <w:rFonts w:ascii="Times New Roman" w:eastAsia="Times New Roman" w:hAnsi="Times New Roman" w:cs="Times New Roman"/>
                <w:sz w:val="24"/>
                <w:szCs w:val="24"/>
              </w:rPr>
              <w:t>linių</w:t>
            </w:r>
            <w:proofErr w:type="spellEnd"/>
            <w:r w:rsidRPr="00B72A5D">
              <w:rPr>
                <w:rFonts w:ascii="Times New Roman" w:eastAsia="Times New Roman" w:hAnsi="Times New Roman" w:cs="Times New Roman"/>
                <w:sz w:val="24"/>
                <w:szCs w:val="24"/>
              </w:rPr>
              <w:t xml:space="preserve"> ugdymo įstaigų ir mokyklų bendruomenių kūrybinis–muzikinis projektas „Kuriu su savo šeima“</w:t>
            </w:r>
          </w:p>
        </w:tc>
        <w:tc>
          <w:tcPr>
            <w:tcW w:w="1576" w:type="dxa"/>
          </w:tcPr>
          <w:p w:rsidR="00A37920" w:rsidRPr="00B72A5D" w:rsidRDefault="00A37920" w:rsidP="00851E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15 švietimo įstaigų, 30 pedagogų, 60 vaikų ir 32 šeimos.</w:t>
            </w:r>
          </w:p>
        </w:tc>
      </w:tr>
      <w:tr w:rsidR="00A37920" w:rsidRPr="00B72A5D" w:rsidTr="006236A7">
        <w:tc>
          <w:tcPr>
            <w:cnfStyle w:val="001000000000" w:firstRow="0" w:lastRow="0" w:firstColumn="1" w:lastColumn="0" w:oddVBand="0" w:evenVBand="0" w:oddHBand="0" w:evenHBand="0" w:firstRowFirstColumn="0" w:firstRowLastColumn="0" w:lastRowFirstColumn="0" w:lastRowLastColumn="0"/>
            <w:tcW w:w="575" w:type="dxa"/>
          </w:tcPr>
          <w:p w:rsidR="00A37920" w:rsidRPr="00BD5C0B" w:rsidRDefault="007B6505" w:rsidP="00851EB8">
            <w:pPr>
              <w:jc w:val="both"/>
              <w:rPr>
                <w:rFonts w:ascii="Times New Roman" w:eastAsia="Times New Roman" w:hAnsi="Times New Roman" w:cs="Times New Roman"/>
                <w:color w:val="auto"/>
                <w:sz w:val="24"/>
                <w:szCs w:val="24"/>
                <w:lang w:eastAsia="lt-LT"/>
              </w:rPr>
            </w:pPr>
            <w:r>
              <w:rPr>
                <w:rFonts w:ascii="Times New Roman" w:eastAsia="Times New Roman" w:hAnsi="Times New Roman" w:cs="Times New Roman"/>
                <w:color w:val="auto"/>
                <w:sz w:val="24"/>
                <w:szCs w:val="24"/>
                <w:lang w:eastAsia="lt-LT"/>
              </w:rPr>
              <w:t>7</w:t>
            </w:r>
            <w:r w:rsidR="00A37920" w:rsidRPr="00BD5C0B">
              <w:rPr>
                <w:rFonts w:ascii="Times New Roman" w:eastAsia="Times New Roman" w:hAnsi="Times New Roman" w:cs="Times New Roman"/>
                <w:color w:val="auto"/>
                <w:sz w:val="24"/>
                <w:szCs w:val="24"/>
                <w:lang w:eastAsia="lt-LT"/>
              </w:rPr>
              <w:t xml:space="preserve">.  </w:t>
            </w:r>
          </w:p>
        </w:tc>
        <w:tc>
          <w:tcPr>
            <w:tcW w:w="3526" w:type="dxa"/>
          </w:tcPr>
          <w:p w:rsidR="00A37920" w:rsidRPr="00B72A5D" w:rsidRDefault="00A37920" w:rsidP="00851E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Respublikinis projektas</w:t>
            </w:r>
          </w:p>
        </w:tc>
        <w:tc>
          <w:tcPr>
            <w:tcW w:w="3799" w:type="dxa"/>
          </w:tcPr>
          <w:p w:rsidR="00A37920" w:rsidRPr="00B72A5D" w:rsidRDefault="00A37920" w:rsidP="00851E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72A5D">
              <w:rPr>
                <w:rFonts w:ascii="Times New Roman" w:eastAsia="Times New Roman" w:hAnsi="Times New Roman" w:cs="Times New Roman"/>
                <w:sz w:val="24"/>
                <w:szCs w:val="24"/>
              </w:rPr>
              <w:t>Respublikinis ikimokyklinio ir prieš</w:t>
            </w:r>
            <w:r>
              <w:rPr>
                <w:rFonts w:ascii="Times New Roman" w:eastAsia="Times New Roman" w:hAnsi="Times New Roman" w:cs="Times New Roman"/>
                <w:sz w:val="24"/>
                <w:szCs w:val="24"/>
              </w:rPr>
              <w:t>-</w:t>
            </w:r>
            <w:r w:rsidRPr="00B72A5D">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okyklinio ugdymo įstaigų vaikų </w:t>
            </w:r>
            <w:r w:rsidRPr="00B72A5D">
              <w:rPr>
                <w:rFonts w:ascii="Times New Roman" w:eastAsia="Times New Roman" w:hAnsi="Times New Roman" w:cs="Times New Roman"/>
                <w:sz w:val="24"/>
                <w:szCs w:val="24"/>
              </w:rPr>
              <w:t>smulkiosios motorikos ugdymo(</w:t>
            </w:r>
            <w:proofErr w:type="spellStart"/>
            <w:r w:rsidRPr="00B72A5D">
              <w:rPr>
                <w:rFonts w:ascii="Times New Roman" w:eastAsia="Times New Roman" w:hAnsi="Times New Roman" w:cs="Times New Roman"/>
                <w:sz w:val="24"/>
                <w:szCs w:val="24"/>
              </w:rPr>
              <w:t>si</w:t>
            </w:r>
            <w:proofErr w:type="spellEnd"/>
            <w:r w:rsidRPr="00B72A5D">
              <w:rPr>
                <w:rFonts w:ascii="Times New Roman" w:eastAsia="Times New Roman" w:hAnsi="Times New Roman" w:cs="Times New Roman"/>
                <w:sz w:val="24"/>
                <w:szCs w:val="24"/>
              </w:rPr>
              <w:t>) galimybių skatinimo projektas „Juda piršteliai- bunda žodeliai“</w:t>
            </w:r>
          </w:p>
        </w:tc>
        <w:tc>
          <w:tcPr>
            <w:tcW w:w="1576" w:type="dxa"/>
          </w:tcPr>
          <w:p w:rsidR="00A37920" w:rsidRPr="00B72A5D" w:rsidRDefault="00A37920" w:rsidP="00851EB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Pr="00B72A5D">
              <w:rPr>
                <w:rFonts w:ascii="Times New Roman" w:eastAsia="Times New Roman" w:hAnsi="Times New Roman" w:cs="Times New Roman"/>
                <w:sz w:val="24"/>
                <w:szCs w:val="24"/>
                <w:lang w:eastAsia="lt-LT"/>
              </w:rPr>
              <w:t>5</w:t>
            </w:r>
          </w:p>
        </w:tc>
      </w:tr>
    </w:tbl>
    <w:p w:rsidR="00A37920" w:rsidRPr="00B72A5D" w:rsidRDefault="00A37920" w:rsidP="00B36E2E">
      <w:pPr>
        <w:spacing w:after="0"/>
        <w:ind w:firstLine="312"/>
        <w:jc w:val="both"/>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Tikslingai</w:t>
      </w:r>
      <w:r w:rsidRPr="00B72A5D">
        <w:rPr>
          <w:rFonts w:ascii="Times New Roman" w:eastAsia="Times New Roman" w:hAnsi="Times New Roman" w:cs="Times New Roman"/>
          <w:sz w:val="24"/>
          <w:szCs w:val="20"/>
          <w:lang w:eastAsia="lt-LT"/>
        </w:rPr>
        <w:t xml:space="preserve"> ir kūrybiškai įgyvendinti </w:t>
      </w:r>
      <w:r>
        <w:rPr>
          <w:rFonts w:ascii="Times New Roman" w:eastAsia="Times New Roman" w:hAnsi="Times New Roman" w:cs="Times New Roman"/>
          <w:sz w:val="24"/>
          <w:szCs w:val="20"/>
          <w:lang w:eastAsia="lt-LT"/>
        </w:rPr>
        <w:t xml:space="preserve">grupių </w:t>
      </w:r>
      <w:r w:rsidRPr="00B72A5D">
        <w:rPr>
          <w:rFonts w:ascii="Times New Roman" w:eastAsia="Times New Roman" w:hAnsi="Times New Roman" w:cs="Times New Roman"/>
          <w:sz w:val="24"/>
          <w:szCs w:val="20"/>
          <w:lang w:eastAsia="lt-LT"/>
        </w:rPr>
        <w:t xml:space="preserve">pedagogų </w:t>
      </w:r>
      <w:r>
        <w:rPr>
          <w:rFonts w:ascii="Times New Roman" w:eastAsia="Times New Roman" w:hAnsi="Times New Roman" w:cs="Times New Roman"/>
          <w:sz w:val="24"/>
          <w:szCs w:val="20"/>
          <w:lang w:eastAsia="lt-LT"/>
        </w:rPr>
        <w:t xml:space="preserve">parengti </w:t>
      </w:r>
      <w:r w:rsidRPr="00B72A5D">
        <w:rPr>
          <w:rFonts w:ascii="Times New Roman" w:eastAsia="Times New Roman" w:hAnsi="Times New Roman" w:cs="Times New Roman"/>
          <w:sz w:val="24"/>
          <w:szCs w:val="20"/>
          <w:lang w:eastAsia="lt-LT"/>
        </w:rPr>
        <w:t>aplinkosaugos, kalbiniai ir meniniai projektai. Vykdant šiuos projektus, sudarėme palankias sąlygas vaikų socialinių</w:t>
      </w:r>
      <w:r>
        <w:rPr>
          <w:rFonts w:ascii="Times New Roman" w:eastAsia="Times New Roman" w:hAnsi="Times New Roman" w:cs="Times New Roman"/>
          <w:sz w:val="24"/>
          <w:szCs w:val="20"/>
          <w:lang w:eastAsia="lt-LT"/>
        </w:rPr>
        <w:t>,</w:t>
      </w:r>
      <w:r w:rsidRPr="00B72A5D">
        <w:rPr>
          <w:rFonts w:ascii="Times New Roman" w:eastAsia="Times New Roman" w:hAnsi="Times New Roman" w:cs="Times New Roman"/>
          <w:sz w:val="24"/>
          <w:szCs w:val="20"/>
          <w:lang w:eastAsia="lt-LT"/>
        </w:rPr>
        <w:t xml:space="preserve"> bendravimo ir bendradarbiavimo, sveikatos</w:t>
      </w:r>
      <w:r>
        <w:rPr>
          <w:rFonts w:ascii="Times New Roman" w:eastAsia="Times New Roman" w:hAnsi="Times New Roman" w:cs="Times New Roman"/>
          <w:sz w:val="24"/>
          <w:szCs w:val="20"/>
          <w:lang w:eastAsia="lt-LT"/>
        </w:rPr>
        <w:t>,</w:t>
      </w:r>
      <w:r w:rsidRPr="00B72A5D">
        <w:rPr>
          <w:rFonts w:ascii="Times New Roman" w:eastAsia="Times New Roman" w:hAnsi="Times New Roman" w:cs="Times New Roman"/>
          <w:sz w:val="24"/>
          <w:szCs w:val="20"/>
          <w:lang w:eastAsia="lt-LT"/>
        </w:rPr>
        <w:t xml:space="preserve"> meninių, pilietinių kompetencijų ugdymui, vertybių puoselėjimui.</w:t>
      </w:r>
    </w:p>
    <w:p w:rsidR="00A37920" w:rsidRPr="00B72A5D" w:rsidRDefault="00A37920" w:rsidP="00B36E2E">
      <w:pPr>
        <w:spacing w:after="0"/>
        <w:ind w:firstLine="312"/>
        <w:jc w:val="both"/>
        <w:rPr>
          <w:rFonts w:ascii="Times New Roman" w:eastAsia="Times New Roman" w:hAnsi="Times New Roman" w:cs="Times New Roman"/>
          <w:sz w:val="24"/>
          <w:szCs w:val="20"/>
          <w:lang w:eastAsia="lt-LT"/>
        </w:rPr>
      </w:pPr>
      <w:r w:rsidRPr="00B72A5D">
        <w:rPr>
          <w:rFonts w:ascii="Times New Roman" w:eastAsia="Times New Roman" w:hAnsi="Times New Roman" w:cs="Times New Roman"/>
          <w:sz w:val="24"/>
          <w:szCs w:val="20"/>
          <w:lang w:eastAsia="lt-LT"/>
        </w:rPr>
        <w:t xml:space="preserve">Lietuvos Respublikoje paskelbus karantiną, įstaigos </w:t>
      </w:r>
      <w:r>
        <w:rPr>
          <w:rFonts w:ascii="Times New Roman" w:eastAsia="Times New Roman" w:hAnsi="Times New Roman" w:cs="Times New Roman"/>
          <w:sz w:val="24"/>
          <w:szCs w:val="20"/>
          <w:lang w:eastAsia="lt-LT"/>
        </w:rPr>
        <w:t>pedagogų komanda priėmė neeilinį</w:t>
      </w:r>
      <w:r w:rsidRPr="00B72A5D">
        <w:rPr>
          <w:rFonts w:ascii="Times New Roman" w:eastAsia="Times New Roman" w:hAnsi="Times New Roman" w:cs="Times New Roman"/>
          <w:sz w:val="24"/>
          <w:szCs w:val="20"/>
          <w:lang w:eastAsia="lt-LT"/>
        </w:rPr>
        <w:t xml:space="preserve"> iššūkį -  ugdymo procesą organizuoti nuotoliniu būdu ir jį vykdė ganėtinai sėkmingai. Antrojo karantino metu IU ir PU </w:t>
      </w:r>
      <w:r>
        <w:rPr>
          <w:rFonts w:ascii="Times New Roman" w:eastAsia="Times New Roman" w:hAnsi="Times New Roman" w:cs="Times New Roman"/>
          <w:sz w:val="24"/>
          <w:szCs w:val="20"/>
          <w:lang w:eastAsia="lt-LT"/>
        </w:rPr>
        <w:t xml:space="preserve">ugdymo </w:t>
      </w:r>
      <w:r w:rsidRPr="00B72A5D">
        <w:rPr>
          <w:rFonts w:ascii="Times New Roman" w:eastAsia="Times New Roman" w:hAnsi="Times New Roman" w:cs="Times New Roman"/>
          <w:sz w:val="24"/>
          <w:szCs w:val="20"/>
          <w:lang w:eastAsia="lt-LT"/>
        </w:rPr>
        <w:t>procesas buvo organizuojamas įprastu, kontaktiniu, būdu.</w:t>
      </w:r>
      <w:r>
        <w:rPr>
          <w:rFonts w:ascii="Times New Roman" w:eastAsia="Times New Roman" w:hAnsi="Times New Roman" w:cs="Times New Roman"/>
          <w:sz w:val="24"/>
          <w:szCs w:val="20"/>
          <w:lang w:eastAsia="lt-LT"/>
        </w:rPr>
        <w:t xml:space="preserve"> Ugdymo </w:t>
      </w:r>
      <w:r w:rsidR="002B0A28">
        <w:rPr>
          <w:rFonts w:ascii="Times New Roman" w:eastAsia="Times New Roman" w:hAnsi="Times New Roman" w:cs="Times New Roman"/>
          <w:sz w:val="24"/>
          <w:szCs w:val="20"/>
          <w:lang w:eastAsia="lt-LT"/>
        </w:rPr>
        <w:t xml:space="preserve">procesas buvo organizuotas per </w:t>
      </w:r>
      <w:proofErr w:type="spellStart"/>
      <w:r w:rsidR="002B0A28">
        <w:rPr>
          <w:rFonts w:ascii="Times New Roman" w:eastAsia="Times New Roman" w:hAnsi="Times New Roman" w:cs="Times New Roman"/>
          <w:sz w:val="24"/>
          <w:szCs w:val="20"/>
          <w:lang w:eastAsia="lt-LT"/>
        </w:rPr>
        <w:t>Z</w:t>
      </w:r>
      <w:r>
        <w:rPr>
          <w:rFonts w:ascii="Times New Roman" w:eastAsia="Times New Roman" w:hAnsi="Times New Roman" w:cs="Times New Roman"/>
          <w:sz w:val="24"/>
          <w:szCs w:val="20"/>
          <w:lang w:eastAsia="lt-LT"/>
        </w:rPr>
        <w:t>oom</w:t>
      </w:r>
      <w:proofErr w:type="spellEnd"/>
      <w:r>
        <w:rPr>
          <w:rFonts w:ascii="Times New Roman" w:eastAsia="Times New Roman" w:hAnsi="Times New Roman" w:cs="Times New Roman"/>
          <w:sz w:val="24"/>
          <w:szCs w:val="20"/>
          <w:lang w:eastAsia="lt-LT"/>
        </w:rPr>
        <w:t xml:space="preserve">, </w:t>
      </w:r>
      <w:proofErr w:type="spellStart"/>
      <w:r>
        <w:rPr>
          <w:rFonts w:ascii="Times New Roman" w:eastAsia="Times New Roman" w:hAnsi="Times New Roman" w:cs="Times New Roman"/>
          <w:sz w:val="24"/>
          <w:szCs w:val="20"/>
          <w:lang w:eastAsia="lt-LT"/>
        </w:rPr>
        <w:t>Padlet</w:t>
      </w:r>
      <w:proofErr w:type="spellEnd"/>
      <w:r>
        <w:rPr>
          <w:rFonts w:ascii="Times New Roman" w:eastAsia="Times New Roman" w:hAnsi="Times New Roman" w:cs="Times New Roman"/>
          <w:sz w:val="24"/>
          <w:szCs w:val="20"/>
          <w:lang w:eastAsia="lt-LT"/>
        </w:rPr>
        <w:t xml:space="preserve">, </w:t>
      </w:r>
      <w:proofErr w:type="spellStart"/>
      <w:r>
        <w:rPr>
          <w:rFonts w:ascii="Times New Roman" w:eastAsia="Times New Roman" w:hAnsi="Times New Roman" w:cs="Times New Roman"/>
          <w:sz w:val="24"/>
          <w:szCs w:val="20"/>
          <w:lang w:eastAsia="lt-LT"/>
        </w:rPr>
        <w:t>Mesenger</w:t>
      </w:r>
      <w:proofErr w:type="spellEnd"/>
      <w:r>
        <w:rPr>
          <w:rFonts w:ascii="Times New Roman" w:eastAsia="Times New Roman" w:hAnsi="Times New Roman" w:cs="Times New Roman"/>
          <w:sz w:val="24"/>
          <w:szCs w:val="20"/>
          <w:lang w:eastAsia="lt-LT"/>
        </w:rPr>
        <w:t xml:space="preserve"> ir Facebook sukurtas grupes.</w:t>
      </w:r>
    </w:p>
    <w:p w:rsidR="00A37920" w:rsidRDefault="00A37920" w:rsidP="00B36E2E">
      <w:pPr>
        <w:spacing w:after="0"/>
        <w:ind w:firstLine="312"/>
        <w:jc w:val="both"/>
        <w:rPr>
          <w:rFonts w:ascii="Times New Roman" w:hAnsi="Times New Roman" w:cs="Times New Roman"/>
          <w:sz w:val="24"/>
          <w:szCs w:val="24"/>
        </w:rPr>
      </w:pPr>
      <w:r>
        <w:rPr>
          <w:rFonts w:ascii="Times New Roman" w:hAnsi="Times New Roman" w:cs="Times New Roman"/>
          <w:sz w:val="24"/>
          <w:szCs w:val="24"/>
        </w:rPr>
        <w:t>Kasdieninėje vaiko ugdymosi veikloje, naudojo</w:t>
      </w:r>
      <w:r w:rsidRPr="00B72A5D">
        <w:rPr>
          <w:rFonts w:ascii="Times New Roman" w:hAnsi="Times New Roman" w:cs="Times New Roman"/>
          <w:sz w:val="24"/>
          <w:szCs w:val="24"/>
        </w:rPr>
        <w:t xml:space="preserve">me aktyviuosius  ugdymo metodus ir taikėme </w:t>
      </w:r>
      <w:proofErr w:type="spellStart"/>
      <w:r w:rsidRPr="00B72A5D">
        <w:rPr>
          <w:rFonts w:ascii="Times New Roman" w:hAnsi="Times New Roman" w:cs="Times New Roman"/>
          <w:sz w:val="24"/>
          <w:szCs w:val="24"/>
        </w:rPr>
        <w:t>inovatyvius</w:t>
      </w:r>
      <w:proofErr w:type="spellEnd"/>
      <w:r w:rsidRPr="00B72A5D">
        <w:rPr>
          <w:rFonts w:ascii="Times New Roman" w:hAnsi="Times New Roman" w:cs="Times New Roman"/>
          <w:sz w:val="24"/>
          <w:szCs w:val="24"/>
        </w:rPr>
        <w:t xml:space="preserve"> ikimokyklinio ugdymo (-</w:t>
      </w:r>
      <w:proofErr w:type="spellStart"/>
      <w:r w:rsidRPr="00B72A5D">
        <w:rPr>
          <w:rFonts w:ascii="Times New Roman" w:hAnsi="Times New Roman" w:cs="Times New Roman"/>
          <w:sz w:val="24"/>
          <w:szCs w:val="24"/>
        </w:rPr>
        <w:t>si</w:t>
      </w:r>
      <w:proofErr w:type="spellEnd"/>
      <w:r w:rsidRPr="00B72A5D">
        <w:rPr>
          <w:rFonts w:ascii="Times New Roman" w:hAnsi="Times New Roman" w:cs="Times New Roman"/>
          <w:sz w:val="24"/>
          <w:szCs w:val="24"/>
        </w:rPr>
        <w:t xml:space="preserve">) modelius. </w:t>
      </w:r>
    </w:p>
    <w:p w:rsidR="00A37920" w:rsidRPr="00B72A5D" w:rsidRDefault="00A37920" w:rsidP="00B36E2E">
      <w:pPr>
        <w:spacing w:after="0"/>
        <w:ind w:firstLine="312"/>
        <w:jc w:val="both"/>
        <w:rPr>
          <w:rFonts w:ascii="Times New Roman" w:hAnsi="Times New Roman" w:cs="Times New Roman"/>
          <w:sz w:val="24"/>
          <w:szCs w:val="24"/>
        </w:rPr>
      </w:pPr>
      <w:r w:rsidRPr="00B72A5D">
        <w:rPr>
          <w:rFonts w:ascii="Times New Roman" w:hAnsi="Times New Roman" w:cs="Times New Roman"/>
          <w:sz w:val="24"/>
          <w:szCs w:val="24"/>
        </w:rPr>
        <w:t>Šie ugdymo modeliai atnaujino ugdymo turinį, ugdymo procesas buvo kūrybiškai pritaikyta</w:t>
      </w:r>
      <w:r>
        <w:rPr>
          <w:rFonts w:ascii="Times New Roman" w:hAnsi="Times New Roman" w:cs="Times New Roman"/>
          <w:sz w:val="24"/>
          <w:szCs w:val="24"/>
        </w:rPr>
        <w:t xml:space="preserve">s „čia ir dabar“ ugdomam vaikui. Taikant šiuos modelius ir metodus, buvo geriau atskleidžiami vaikų individualumas, unikalumas, jų pasiekimai, pažanga ir patirtis įvairiose veiklose. </w:t>
      </w:r>
    </w:p>
    <w:p w:rsidR="00B37C65" w:rsidRDefault="00B37C65" w:rsidP="00B36E2E">
      <w:pPr>
        <w:spacing w:after="0"/>
        <w:ind w:firstLine="312"/>
        <w:jc w:val="both"/>
        <w:rPr>
          <w:rFonts w:ascii="Times New Roman" w:eastAsia="Times New Roman" w:hAnsi="Times New Roman" w:cs="Times New Roman"/>
          <w:sz w:val="24"/>
          <w:szCs w:val="20"/>
          <w:lang w:eastAsia="lt-LT"/>
        </w:rPr>
      </w:pPr>
    </w:p>
    <w:p w:rsidR="009578DA" w:rsidRPr="00A37920" w:rsidRDefault="009578DA" w:rsidP="006236A7">
      <w:pPr>
        <w:pStyle w:val="NoSpacing"/>
        <w:ind w:left="-142" w:firstLine="454"/>
        <w:jc w:val="both"/>
        <w:rPr>
          <w:rFonts w:ascii="Times New Roman" w:hAnsi="Times New Roman"/>
          <w:b/>
          <w:sz w:val="24"/>
          <w:szCs w:val="24"/>
        </w:rPr>
      </w:pPr>
      <w:r w:rsidRPr="00A37920">
        <w:rPr>
          <w:rFonts w:ascii="Times New Roman" w:hAnsi="Times New Roman"/>
          <w:b/>
          <w:sz w:val="24"/>
          <w:szCs w:val="24"/>
          <w:lang w:eastAsia="lt-LT"/>
        </w:rPr>
        <w:t xml:space="preserve">2.1.2. </w:t>
      </w:r>
      <w:r w:rsidRPr="00A37920">
        <w:rPr>
          <w:rFonts w:ascii="Times New Roman" w:hAnsi="Times New Roman"/>
          <w:b/>
          <w:sz w:val="24"/>
          <w:szCs w:val="24"/>
        </w:rPr>
        <w:t xml:space="preserve">Tikslas. </w:t>
      </w:r>
      <w:r w:rsidR="00A37920" w:rsidRPr="00A37920">
        <w:rPr>
          <w:rFonts w:ascii="Times New Roman" w:eastAsia="Times New Roman" w:hAnsi="Times New Roman" w:cs="Times New Roman"/>
          <w:b/>
          <w:sz w:val="24"/>
          <w:szCs w:val="20"/>
          <w:lang w:eastAsia="lt-LT"/>
        </w:rPr>
        <w:t>Plėsti įstaigos bendruomenės narių patirtį, siekti jų aktyvumo, puoselėjant pilietiškumą, tautiškumą, išsaugojant dvasines vertybes, organizuojant tradicinius ir netradicinius renginius  ir aktyviai dalyvaujant socialinių partnerių veikloje.</w:t>
      </w:r>
    </w:p>
    <w:p w:rsidR="009578DA" w:rsidRPr="00FC6032" w:rsidRDefault="009578DA" w:rsidP="009578DA">
      <w:pPr>
        <w:pStyle w:val="NoSpacing"/>
        <w:ind w:left="-142"/>
        <w:jc w:val="both"/>
        <w:rPr>
          <w:rFonts w:ascii="Times New Roman" w:hAnsi="Times New Roman"/>
          <w:b/>
          <w:sz w:val="24"/>
          <w:szCs w:val="24"/>
        </w:rPr>
      </w:pPr>
    </w:p>
    <w:p w:rsidR="009578DA" w:rsidRPr="007B6505" w:rsidRDefault="009578DA" w:rsidP="009578DA">
      <w:pPr>
        <w:pStyle w:val="NoSpacing"/>
        <w:ind w:left="-142"/>
        <w:jc w:val="both"/>
        <w:rPr>
          <w:rFonts w:ascii="Times New Roman" w:hAnsi="Times New Roman"/>
          <w:b/>
          <w:sz w:val="24"/>
          <w:szCs w:val="24"/>
        </w:rPr>
      </w:pPr>
      <w:r w:rsidRPr="007B6505">
        <w:rPr>
          <w:rFonts w:ascii="Times New Roman" w:hAnsi="Times New Roman"/>
          <w:b/>
          <w:sz w:val="24"/>
          <w:szCs w:val="24"/>
        </w:rPr>
        <w:t xml:space="preserve">    Įstaigos organizuotos parodos, akcijos, sveikatingumo renginiai</w:t>
      </w:r>
      <w:r w:rsidR="008B1DC6" w:rsidRPr="007B6505">
        <w:rPr>
          <w:rFonts w:ascii="Times New Roman" w:hAnsi="Times New Roman"/>
          <w:b/>
          <w:sz w:val="24"/>
          <w:szCs w:val="24"/>
        </w:rPr>
        <w:t xml:space="preserve"> 20</w:t>
      </w:r>
      <w:r w:rsidR="00FC6032" w:rsidRPr="007B6505">
        <w:rPr>
          <w:rFonts w:ascii="Times New Roman" w:hAnsi="Times New Roman"/>
          <w:b/>
          <w:sz w:val="24"/>
          <w:szCs w:val="24"/>
        </w:rPr>
        <w:t>20 metų.</w:t>
      </w:r>
    </w:p>
    <w:tbl>
      <w:tblPr>
        <w:tblStyle w:val="MediumGrid3-Accent6"/>
        <w:tblW w:w="9488" w:type="dxa"/>
        <w:tblLook w:val="04A0" w:firstRow="1" w:lastRow="0" w:firstColumn="1" w:lastColumn="0" w:noHBand="0" w:noVBand="1"/>
      </w:tblPr>
      <w:tblGrid>
        <w:gridCol w:w="696"/>
        <w:gridCol w:w="5390"/>
        <w:gridCol w:w="3402"/>
      </w:tblGrid>
      <w:tr w:rsidR="007B6505" w:rsidRPr="007B6505" w:rsidTr="008E64D7">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696" w:type="dxa"/>
          </w:tcPr>
          <w:p w:rsidR="009578DA" w:rsidRPr="007B6505" w:rsidRDefault="009578DA" w:rsidP="00E32630">
            <w:pPr>
              <w:jc w:val="center"/>
              <w:rPr>
                <w:rFonts w:ascii="Times New Roman" w:eastAsia="Times New Roman" w:hAnsi="Times New Roman" w:cs="Times New Roman"/>
                <w:b w:val="0"/>
                <w:color w:val="auto"/>
                <w:sz w:val="24"/>
                <w:szCs w:val="24"/>
                <w:lang w:eastAsia="lt-LT"/>
              </w:rPr>
            </w:pPr>
            <w:r w:rsidRPr="007B6505">
              <w:rPr>
                <w:rFonts w:ascii="Times New Roman" w:eastAsia="Times New Roman" w:hAnsi="Times New Roman" w:cs="Times New Roman"/>
                <w:color w:val="auto"/>
                <w:sz w:val="24"/>
                <w:szCs w:val="24"/>
                <w:lang w:eastAsia="lt-LT"/>
              </w:rPr>
              <w:t>Eil.</w:t>
            </w:r>
          </w:p>
          <w:p w:rsidR="009578DA" w:rsidRPr="007B6505" w:rsidRDefault="009578DA" w:rsidP="00E32630">
            <w:pPr>
              <w:jc w:val="center"/>
              <w:rPr>
                <w:rFonts w:ascii="Times New Roman" w:eastAsia="Times New Roman" w:hAnsi="Times New Roman" w:cs="Times New Roman"/>
                <w:b w:val="0"/>
                <w:color w:val="auto"/>
                <w:sz w:val="24"/>
                <w:szCs w:val="24"/>
                <w:lang w:eastAsia="lt-LT"/>
              </w:rPr>
            </w:pPr>
            <w:r w:rsidRPr="007B6505">
              <w:rPr>
                <w:rFonts w:ascii="Times New Roman" w:eastAsia="Times New Roman" w:hAnsi="Times New Roman" w:cs="Times New Roman"/>
                <w:color w:val="auto"/>
                <w:sz w:val="24"/>
                <w:szCs w:val="24"/>
                <w:lang w:eastAsia="lt-LT"/>
              </w:rPr>
              <w:t>Nr.</w:t>
            </w:r>
          </w:p>
        </w:tc>
        <w:tc>
          <w:tcPr>
            <w:tcW w:w="5390" w:type="dxa"/>
          </w:tcPr>
          <w:p w:rsidR="009578DA" w:rsidRPr="007B6505" w:rsidRDefault="009578DA" w:rsidP="00E3263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 w:val="24"/>
                <w:szCs w:val="24"/>
                <w:lang w:eastAsia="lt-LT"/>
              </w:rPr>
            </w:pPr>
            <w:r w:rsidRPr="007B6505">
              <w:rPr>
                <w:rFonts w:ascii="Times New Roman" w:eastAsia="Times New Roman" w:hAnsi="Times New Roman" w:cs="Times New Roman"/>
                <w:color w:val="auto"/>
                <w:sz w:val="24"/>
                <w:szCs w:val="24"/>
                <w:lang w:eastAsia="lt-LT"/>
              </w:rPr>
              <w:t>Renginio pavadinimas</w:t>
            </w:r>
          </w:p>
        </w:tc>
        <w:tc>
          <w:tcPr>
            <w:tcW w:w="3402" w:type="dxa"/>
          </w:tcPr>
          <w:p w:rsidR="009578DA" w:rsidRPr="007B6505" w:rsidRDefault="009578DA" w:rsidP="00E3263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 w:val="24"/>
                <w:szCs w:val="24"/>
                <w:lang w:eastAsia="lt-LT"/>
              </w:rPr>
            </w:pPr>
            <w:r w:rsidRPr="007B6505">
              <w:rPr>
                <w:rFonts w:ascii="Times New Roman" w:eastAsia="Times New Roman" w:hAnsi="Times New Roman" w:cs="Times New Roman"/>
                <w:color w:val="auto"/>
                <w:sz w:val="24"/>
                <w:szCs w:val="24"/>
                <w:lang w:eastAsia="lt-LT"/>
              </w:rPr>
              <w:t xml:space="preserve"> Dalyviai</w:t>
            </w:r>
          </w:p>
        </w:tc>
      </w:tr>
      <w:tr w:rsidR="007B6505" w:rsidRPr="007B6505" w:rsidTr="008E6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rsidR="009578DA" w:rsidRPr="007B6505" w:rsidRDefault="007B6505" w:rsidP="00E32630">
            <w:pPr>
              <w:jc w:val="both"/>
              <w:rPr>
                <w:rFonts w:ascii="Times New Roman" w:eastAsia="Times New Roman" w:hAnsi="Times New Roman" w:cs="Times New Roman"/>
                <w:color w:val="auto"/>
                <w:sz w:val="24"/>
                <w:szCs w:val="24"/>
                <w:lang w:eastAsia="lt-LT"/>
              </w:rPr>
            </w:pPr>
            <w:r w:rsidRPr="007B6505">
              <w:rPr>
                <w:rFonts w:ascii="Times New Roman" w:eastAsia="Times New Roman" w:hAnsi="Times New Roman" w:cs="Times New Roman"/>
                <w:color w:val="auto"/>
                <w:sz w:val="24"/>
                <w:szCs w:val="24"/>
                <w:lang w:eastAsia="lt-LT"/>
              </w:rPr>
              <w:t>1.</w:t>
            </w:r>
            <w:r w:rsidR="009578DA" w:rsidRPr="007B6505">
              <w:rPr>
                <w:rFonts w:ascii="Times New Roman" w:eastAsia="Times New Roman" w:hAnsi="Times New Roman" w:cs="Times New Roman"/>
                <w:color w:val="auto"/>
                <w:sz w:val="24"/>
                <w:szCs w:val="24"/>
                <w:lang w:eastAsia="lt-LT"/>
              </w:rPr>
              <w:t>.</w:t>
            </w:r>
          </w:p>
        </w:tc>
        <w:tc>
          <w:tcPr>
            <w:tcW w:w="5390" w:type="dxa"/>
          </w:tcPr>
          <w:p w:rsidR="00DA0C0B" w:rsidRPr="007B6505" w:rsidRDefault="00DA0C0B" w:rsidP="00DA0C0B">
            <w:pPr>
              <w:pStyle w:val="BodyTextIndent3"/>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lt-LT"/>
              </w:rPr>
            </w:pPr>
            <w:r w:rsidRPr="007B6505">
              <w:rPr>
                <w:rFonts w:ascii="Times New Roman" w:hAnsi="Times New Roman"/>
                <w:color w:val="auto"/>
                <w:sz w:val="24"/>
                <w:szCs w:val="24"/>
                <w:lang w:val="lt-LT"/>
              </w:rPr>
              <w:t xml:space="preserve">Respublikinė vaikų kūrybinių darbų virtuali paroda ,,Betliejaus žvaigždės pasaka“ - 122 </w:t>
            </w:r>
          </w:p>
          <w:p w:rsidR="00DA0C0B" w:rsidRPr="007B6505" w:rsidRDefault="00DA0C0B" w:rsidP="00DA0C0B">
            <w:pPr>
              <w:pStyle w:val="BodyTextIndent3"/>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lt-LT"/>
              </w:rPr>
            </w:pPr>
            <w:r w:rsidRPr="007B6505">
              <w:rPr>
                <w:rFonts w:ascii="Times New Roman" w:hAnsi="Times New Roman"/>
                <w:color w:val="auto"/>
                <w:sz w:val="24"/>
                <w:szCs w:val="24"/>
                <w:lang w:val="lt-LT"/>
              </w:rPr>
              <w:lastRenderedPageBreak/>
              <w:t>pedagogai, virš 300 ugdytinių ir jų tėvelių parodai pristatė daugiau nei 200 fotografijų.</w:t>
            </w:r>
          </w:p>
          <w:p w:rsidR="009578DA" w:rsidRPr="007B6505" w:rsidRDefault="009578DA" w:rsidP="00E32630">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3402" w:type="dxa"/>
          </w:tcPr>
          <w:p w:rsidR="009578DA" w:rsidRPr="007B6505" w:rsidRDefault="00DA0C0B" w:rsidP="008E64D7">
            <w:pPr>
              <w:pStyle w:val="BodyTextIndent3"/>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lt-LT"/>
              </w:rPr>
            </w:pPr>
            <w:r w:rsidRPr="007B6505">
              <w:rPr>
                <w:rFonts w:ascii="Times New Roman" w:hAnsi="Times New Roman"/>
                <w:color w:val="auto"/>
                <w:sz w:val="24"/>
                <w:szCs w:val="24"/>
                <w:lang w:val="lt-LT"/>
              </w:rPr>
              <w:lastRenderedPageBreak/>
              <w:t xml:space="preserve">122 pedagogai, virš 300 ugdytinių ir jų tėvelių parodai </w:t>
            </w:r>
            <w:r w:rsidRPr="007B6505">
              <w:rPr>
                <w:rFonts w:ascii="Times New Roman" w:hAnsi="Times New Roman"/>
                <w:color w:val="auto"/>
                <w:sz w:val="24"/>
                <w:szCs w:val="24"/>
                <w:lang w:val="lt-LT"/>
              </w:rPr>
              <w:lastRenderedPageBreak/>
              <w:t>pristatė daugiau nei 200 fotografijų.</w:t>
            </w:r>
          </w:p>
        </w:tc>
      </w:tr>
      <w:tr w:rsidR="007B6505" w:rsidRPr="007B6505" w:rsidTr="008E64D7">
        <w:tc>
          <w:tcPr>
            <w:cnfStyle w:val="001000000000" w:firstRow="0" w:lastRow="0" w:firstColumn="1" w:lastColumn="0" w:oddVBand="0" w:evenVBand="0" w:oddHBand="0" w:evenHBand="0" w:firstRowFirstColumn="0" w:firstRowLastColumn="0" w:lastRowFirstColumn="0" w:lastRowLastColumn="0"/>
            <w:tcW w:w="696" w:type="dxa"/>
          </w:tcPr>
          <w:p w:rsidR="009578DA" w:rsidRPr="007B6505" w:rsidRDefault="007B6505" w:rsidP="00E32630">
            <w:pPr>
              <w:jc w:val="both"/>
              <w:rPr>
                <w:rFonts w:ascii="Times New Roman" w:eastAsia="Times New Roman" w:hAnsi="Times New Roman" w:cs="Times New Roman"/>
                <w:color w:val="auto"/>
                <w:sz w:val="24"/>
                <w:szCs w:val="24"/>
                <w:lang w:eastAsia="lt-LT"/>
              </w:rPr>
            </w:pPr>
            <w:r w:rsidRPr="007B6505">
              <w:rPr>
                <w:rFonts w:ascii="Times New Roman" w:eastAsia="Times New Roman" w:hAnsi="Times New Roman" w:cs="Times New Roman"/>
                <w:color w:val="auto"/>
                <w:sz w:val="24"/>
                <w:szCs w:val="24"/>
                <w:lang w:eastAsia="lt-LT"/>
              </w:rPr>
              <w:lastRenderedPageBreak/>
              <w:t>2</w:t>
            </w:r>
            <w:r w:rsidR="009578DA" w:rsidRPr="007B6505">
              <w:rPr>
                <w:rFonts w:ascii="Times New Roman" w:eastAsia="Times New Roman" w:hAnsi="Times New Roman" w:cs="Times New Roman"/>
                <w:color w:val="auto"/>
                <w:sz w:val="24"/>
                <w:szCs w:val="24"/>
                <w:lang w:eastAsia="lt-LT"/>
              </w:rPr>
              <w:t>.</w:t>
            </w:r>
          </w:p>
        </w:tc>
        <w:tc>
          <w:tcPr>
            <w:tcW w:w="5390" w:type="dxa"/>
          </w:tcPr>
          <w:p w:rsidR="009578DA" w:rsidRPr="007B6505" w:rsidRDefault="009578DA" w:rsidP="00E32630">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B6505">
              <w:rPr>
                <w:rFonts w:ascii="Times New Roman" w:hAnsi="Times New Roman"/>
                <w:sz w:val="24"/>
                <w:szCs w:val="24"/>
              </w:rPr>
              <w:t>Akcija „Tvarkome aplinką – globojame žemę“</w:t>
            </w:r>
          </w:p>
        </w:tc>
        <w:tc>
          <w:tcPr>
            <w:tcW w:w="3402" w:type="dxa"/>
          </w:tcPr>
          <w:p w:rsidR="009578DA" w:rsidRPr="007B6505" w:rsidRDefault="009578DA" w:rsidP="00E3263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B6505">
              <w:rPr>
                <w:rFonts w:ascii="Times New Roman" w:hAnsi="Times New Roman"/>
                <w:sz w:val="24"/>
                <w:szCs w:val="24"/>
              </w:rPr>
              <w:t>Lopšelio-darželio bendruomenė</w:t>
            </w:r>
          </w:p>
        </w:tc>
      </w:tr>
      <w:tr w:rsidR="007B6505" w:rsidRPr="007B6505" w:rsidTr="008E6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rsidR="00A76592" w:rsidRPr="007B6505" w:rsidRDefault="007B6505" w:rsidP="00A76592">
            <w:pPr>
              <w:jc w:val="both"/>
              <w:rPr>
                <w:rFonts w:ascii="Times New Roman" w:eastAsia="Times New Roman" w:hAnsi="Times New Roman" w:cs="Times New Roman"/>
                <w:color w:val="auto"/>
                <w:sz w:val="24"/>
                <w:szCs w:val="24"/>
                <w:lang w:eastAsia="lt-LT"/>
              </w:rPr>
            </w:pPr>
            <w:r w:rsidRPr="007B6505">
              <w:rPr>
                <w:rFonts w:ascii="Times New Roman" w:eastAsia="Times New Roman" w:hAnsi="Times New Roman" w:cs="Times New Roman"/>
                <w:color w:val="auto"/>
                <w:sz w:val="24"/>
                <w:szCs w:val="24"/>
                <w:lang w:eastAsia="lt-LT"/>
              </w:rPr>
              <w:t>3</w:t>
            </w:r>
            <w:r w:rsidR="00A76592" w:rsidRPr="007B6505">
              <w:rPr>
                <w:rFonts w:ascii="Times New Roman" w:eastAsia="Times New Roman" w:hAnsi="Times New Roman" w:cs="Times New Roman"/>
                <w:color w:val="auto"/>
                <w:sz w:val="24"/>
                <w:szCs w:val="24"/>
                <w:lang w:eastAsia="lt-LT"/>
              </w:rPr>
              <w:t>.</w:t>
            </w:r>
          </w:p>
        </w:tc>
        <w:tc>
          <w:tcPr>
            <w:tcW w:w="5390" w:type="dxa"/>
          </w:tcPr>
          <w:p w:rsidR="00A76592" w:rsidRPr="007B6505" w:rsidRDefault="007B6505" w:rsidP="00A76592">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B6505">
              <w:rPr>
                <w:rFonts w:ascii="Times New Roman" w:hAnsi="Times New Roman"/>
                <w:sz w:val="24"/>
                <w:szCs w:val="24"/>
              </w:rPr>
              <w:t>Priešmokyklinio ugdymo grupės „Smalsučiai“ pagal prevencinį projektą „Atverk emocijų skrynelę“ organizuota „</w:t>
            </w:r>
            <w:r w:rsidR="00A76592" w:rsidRPr="007B6505">
              <w:rPr>
                <w:rFonts w:ascii="Times New Roman" w:hAnsi="Times New Roman"/>
                <w:sz w:val="24"/>
                <w:szCs w:val="24"/>
              </w:rPr>
              <w:t>Sveikatingumo dienelė</w:t>
            </w:r>
            <w:r w:rsidRPr="007B6505">
              <w:rPr>
                <w:rFonts w:ascii="Times New Roman" w:hAnsi="Times New Roman"/>
                <w:sz w:val="24"/>
                <w:szCs w:val="24"/>
              </w:rPr>
              <w:t>“</w:t>
            </w:r>
          </w:p>
        </w:tc>
        <w:tc>
          <w:tcPr>
            <w:tcW w:w="3402" w:type="dxa"/>
          </w:tcPr>
          <w:p w:rsidR="00A76592" w:rsidRPr="007B6505" w:rsidRDefault="00A76592" w:rsidP="00A76592">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B6505">
              <w:rPr>
                <w:rFonts w:ascii="Times New Roman" w:hAnsi="Times New Roman"/>
                <w:sz w:val="24"/>
                <w:szCs w:val="24"/>
              </w:rPr>
              <w:t>Lopšelio-darželio bendruomenė</w:t>
            </w:r>
          </w:p>
        </w:tc>
      </w:tr>
    </w:tbl>
    <w:p w:rsidR="009578DA" w:rsidRDefault="009578DA" w:rsidP="009578DA">
      <w:pPr>
        <w:spacing w:after="0" w:line="240" w:lineRule="auto"/>
        <w:ind w:left="-142" w:firstLine="993"/>
        <w:jc w:val="both"/>
        <w:rPr>
          <w:rFonts w:ascii="Times New Roman" w:hAnsi="Times New Roman"/>
          <w:sz w:val="24"/>
          <w:szCs w:val="24"/>
        </w:rPr>
      </w:pPr>
      <w:r w:rsidRPr="007B6505">
        <w:rPr>
          <w:rFonts w:ascii="Times New Roman" w:hAnsi="Times New Roman"/>
          <w:sz w:val="24"/>
          <w:szCs w:val="24"/>
        </w:rPr>
        <w:t>20</w:t>
      </w:r>
      <w:r w:rsidR="008C6A4B" w:rsidRPr="007B6505">
        <w:rPr>
          <w:rFonts w:ascii="Times New Roman" w:hAnsi="Times New Roman"/>
          <w:sz w:val="24"/>
          <w:szCs w:val="24"/>
        </w:rPr>
        <w:t>20</w:t>
      </w:r>
      <w:r w:rsidRPr="007B6505">
        <w:rPr>
          <w:rFonts w:ascii="Times New Roman" w:hAnsi="Times New Roman"/>
          <w:sz w:val="24"/>
          <w:szCs w:val="24"/>
        </w:rPr>
        <w:t xml:space="preserve"> m. įstaigoje didelis dėmesys skirtas valstybinių bei kalendorinių švenčių ir papročių </w:t>
      </w:r>
      <w:r w:rsidRPr="00B36E2E">
        <w:rPr>
          <w:rFonts w:ascii="Times New Roman" w:hAnsi="Times New Roman"/>
          <w:sz w:val="24"/>
          <w:szCs w:val="24"/>
        </w:rPr>
        <w:t xml:space="preserve">puoselėjimui. </w:t>
      </w:r>
    </w:p>
    <w:p w:rsidR="00440F1C" w:rsidRPr="00B36E2E" w:rsidRDefault="00440F1C" w:rsidP="009578DA">
      <w:pPr>
        <w:spacing w:after="0" w:line="240" w:lineRule="auto"/>
        <w:ind w:left="-142" w:firstLine="993"/>
        <w:jc w:val="both"/>
        <w:rPr>
          <w:rFonts w:ascii="Times New Roman" w:hAnsi="Times New Roman"/>
          <w:sz w:val="24"/>
          <w:szCs w:val="24"/>
          <w:lang w:eastAsia="lt-LT"/>
        </w:rPr>
      </w:pPr>
      <w:bookmarkStart w:id="0" w:name="_GoBack"/>
      <w:bookmarkEnd w:id="0"/>
    </w:p>
    <w:p w:rsidR="009578DA" w:rsidRDefault="009578DA" w:rsidP="006236A7">
      <w:pPr>
        <w:spacing w:after="0" w:line="240" w:lineRule="auto"/>
        <w:ind w:left="-142" w:firstLine="709"/>
        <w:jc w:val="both"/>
        <w:rPr>
          <w:rFonts w:ascii="Times New Roman" w:hAnsi="Times New Roman"/>
          <w:b/>
          <w:sz w:val="24"/>
          <w:szCs w:val="24"/>
        </w:rPr>
      </w:pPr>
      <w:r w:rsidRPr="00A37920">
        <w:rPr>
          <w:rFonts w:ascii="Times New Roman" w:hAnsi="Times New Roman"/>
          <w:b/>
          <w:sz w:val="24"/>
          <w:szCs w:val="24"/>
        </w:rPr>
        <w:t>Bendradarbiavimas su socialiniais partneriais</w:t>
      </w:r>
    </w:p>
    <w:tbl>
      <w:tblPr>
        <w:tblStyle w:val="MediumGrid3-Accent6"/>
        <w:tblW w:w="9488" w:type="dxa"/>
        <w:tblLook w:val="04A0" w:firstRow="1" w:lastRow="0" w:firstColumn="1" w:lastColumn="0" w:noHBand="0" w:noVBand="1"/>
      </w:tblPr>
      <w:tblGrid>
        <w:gridCol w:w="696"/>
        <w:gridCol w:w="5114"/>
        <w:gridCol w:w="3678"/>
      </w:tblGrid>
      <w:tr w:rsidR="008C6A4B" w:rsidRPr="00B72A5D" w:rsidTr="00851E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rsidR="008C6A4B" w:rsidRPr="00BD5C0B" w:rsidRDefault="008C6A4B" w:rsidP="00851EB8">
            <w:pPr>
              <w:jc w:val="center"/>
              <w:rPr>
                <w:rFonts w:ascii="Times New Roman" w:eastAsia="Times New Roman" w:hAnsi="Times New Roman" w:cs="Times New Roman"/>
                <w:color w:val="auto"/>
                <w:sz w:val="24"/>
                <w:szCs w:val="24"/>
                <w:lang w:eastAsia="lt-LT"/>
              </w:rPr>
            </w:pPr>
            <w:r w:rsidRPr="00BD5C0B">
              <w:rPr>
                <w:rFonts w:ascii="Times New Roman" w:eastAsia="Times New Roman" w:hAnsi="Times New Roman" w:cs="Times New Roman"/>
                <w:color w:val="auto"/>
                <w:sz w:val="24"/>
                <w:szCs w:val="24"/>
                <w:lang w:eastAsia="lt-LT"/>
              </w:rPr>
              <w:t>Eil.</w:t>
            </w:r>
          </w:p>
          <w:p w:rsidR="008C6A4B" w:rsidRPr="00BD5C0B" w:rsidRDefault="008C6A4B" w:rsidP="00851EB8">
            <w:pPr>
              <w:jc w:val="center"/>
              <w:rPr>
                <w:rFonts w:ascii="Times New Roman" w:eastAsia="Times New Roman" w:hAnsi="Times New Roman" w:cs="Times New Roman"/>
                <w:color w:val="auto"/>
                <w:sz w:val="24"/>
                <w:szCs w:val="24"/>
                <w:lang w:eastAsia="lt-LT"/>
              </w:rPr>
            </w:pPr>
            <w:r w:rsidRPr="00BD5C0B">
              <w:rPr>
                <w:rFonts w:ascii="Times New Roman" w:eastAsia="Times New Roman" w:hAnsi="Times New Roman" w:cs="Times New Roman"/>
                <w:color w:val="auto"/>
                <w:sz w:val="24"/>
                <w:szCs w:val="24"/>
                <w:lang w:eastAsia="lt-LT"/>
              </w:rPr>
              <w:t>Nr.</w:t>
            </w:r>
          </w:p>
        </w:tc>
        <w:tc>
          <w:tcPr>
            <w:tcW w:w="5114" w:type="dxa"/>
          </w:tcPr>
          <w:p w:rsidR="008C6A4B" w:rsidRPr="00BD5C0B" w:rsidRDefault="008C6A4B" w:rsidP="00851EB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lt-LT"/>
              </w:rPr>
            </w:pPr>
            <w:r w:rsidRPr="00BD5C0B">
              <w:rPr>
                <w:rFonts w:ascii="Times New Roman" w:eastAsia="Times New Roman" w:hAnsi="Times New Roman" w:cs="Times New Roman"/>
                <w:color w:val="auto"/>
                <w:sz w:val="24"/>
                <w:szCs w:val="24"/>
                <w:lang w:eastAsia="lt-LT"/>
              </w:rPr>
              <w:t>Renginio pavadinimas</w:t>
            </w:r>
          </w:p>
        </w:tc>
        <w:tc>
          <w:tcPr>
            <w:tcW w:w="3678" w:type="dxa"/>
          </w:tcPr>
          <w:p w:rsidR="008C6A4B" w:rsidRPr="00BD5C0B" w:rsidRDefault="008C6A4B" w:rsidP="00851EB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lt-LT"/>
              </w:rPr>
            </w:pPr>
            <w:r w:rsidRPr="00BD5C0B">
              <w:rPr>
                <w:rFonts w:ascii="Times New Roman" w:eastAsia="Times New Roman" w:hAnsi="Times New Roman" w:cs="Times New Roman"/>
                <w:color w:val="auto"/>
                <w:sz w:val="24"/>
                <w:szCs w:val="24"/>
                <w:lang w:eastAsia="lt-LT"/>
              </w:rPr>
              <w:t xml:space="preserve"> Organizatoriai</w:t>
            </w:r>
          </w:p>
        </w:tc>
      </w:tr>
      <w:tr w:rsidR="008C6A4B" w:rsidRPr="00B72A5D" w:rsidTr="00851EB8">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696" w:type="dxa"/>
          </w:tcPr>
          <w:p w:rsidR="008C6A4B" w:rsidRPr="00BD5C0B" w:rsidRDefault="008C6A4B" w:rsidP="00851EB8">
            <w:pPr>
              <w:jc w:val="both"/>
              <w:rPr>
                <w:rFonts w:ascii="Times New Roman" w:eastAsia="Times New Roman" w:hAnsi="Times New Roman" w:cs="Times New Roman"/>
                <w:color w:val="auto"/>
                <w:sz w:val="24"/>
                <w:szCs w:val="24"/>
                <w:lang w:eastAsia="lt-LT"/>
              </w:rPr>
            </w:pPr>
            <w:r w:rsidRPr="00BD5C0B">
              <w:rPr>
                <w:rFonts w:ascii="Times New Roman" w:eastAsia="Times New Roman" w:hAnsi="Times New Roman" w:cs="Times New Roman"/>
                <w:color w:val="auto"/>
                <w:sz w:val="24"/>
                <w:szCs w:val="24"/>
                <w:lang w:eastAsia="lt-LT"/>
              </w:rPr>
              <w:t xml:space="preserve">1. </w:t>
            </w:r>
          </w:p>
        </w:tc>
        <w:tc>
          <w:tcPr>
            <w:tcW w:w="5114" w:type="dxa"/>
          </w:tcPr>
          <w:p w:rsidR="008C6A4B" w:rsidRPr="00B72A5D" w:rsidRDefault="008C6A4B" w:rsidP="00851E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0"/>
              </w:rPr>
            </w:pPr>
            <w:r w:rsidRPr="00B72A5D">
              <w:rPr>
                <w:rFonts w:ascii="Times New Roman" w:eastAsia="Times New Roman" w:hAnsi="Times New Roman" w:cs="Times New Roman"/>
                <w:sz w:val="24"/>
                <w:szCs w:val="20"/>
              </w:rPr>
              <w:t>Skaitovų festivalis „Eilėraščių kraitė 2020”</w:t>
            </w:r>
          </w:p>
        </w:tc>
        <w:tc>
          <w:tcPr>
            <w:tcW w:w="3678" w:type="dxa"/>
          </w:tcPr>
          <w:p w:rsidR="008C6A4B" w:rsidRPr="00B72A5D" w:rsidRDefault="008C6A4B" w:rsidP="00851E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0"/>
              </w:rPr>
            </w:pPr>
            <w:r w:rsidRPr="00B72A5D">
              <w:rPr>
                <w:rFonts w:ascii="Times New Roman" w:eastAsia="Times New Roman" w:hAnsi="Times New Roman" w:cs="Times New Roman"/>
                <w:sz w:val="24"/>
                <w:szCs w:val="20"/>
              </w:rPr>
              <w:t>Marijampolės l/d „</w:t>
            </w:r>
            <w:proofErr w:type="spellStart"/>
            <w:r w:rsidRPr="00B72A5D">
              <w:rPr>
                <w:rFonts w:ascii="Times New Roman" w:eastAsia="Times New Roman" w:hAnsi="Times New Roman" w:cs="Times New Roman"/>
                <w:sz w:val="24"/>
                <w:szCs w:val="20"/>
              </w:rPr>
              <w:t>Želmenėliai</w:t>
            </w:r>
            <w:proofErr w:type="spellEnd"/>
          </w:p>
          <w:p w:rsidR="008C6A4B" w:rsidRPr="00B72A5D" w:rsidRDefault="008C6A4B" w:rsidP="00851E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0"/>
              </w:rPr>
            </w:pPr>
            <w:r w:rsidRPr="00B72A5D">
              <w:rPr>
                <w:rFonts w:ascii="Times New Roman" w:eastAsia="Times New Roman" w:hAnsi="Times New Roman" w:cs="Times New Roman"/>
                <w:sz w:val="24"/>
                <w:szCs w:val="20"/>
              </w:rPr>
              <w:t>Padėkos raštas</w:t>
            </w:r>
          </w:p>
        </w:tc>
      </w:tr>
      <w:tr w:rsidR="008C6A4B" w:rsidRPr="00B72A5D" w:rsidTr="00851EB8">
        <w:trPr>
          <w:trHeight w:val="301"/>
        </w:trPr>
        <w:tc>
          <w:tcPr>
            <w:cnfStyle w:val="001000000000" w:firstRow="0" w:lastRow="0" w:firstColumn="1" w:lastColumn="0" w:oddVBand="0" w:evenVBand="0" w:oddHBand="0" w:evenHBand="0" w:firstRowFirstColumn="0" w:firstRowLastColumn="0" w:lastRowFirstColumn="0" w:lastRowLastColumn="0"/>
            <w:tcW w:w="696" w:type="dxa"/>
          </w:tcPr>
          <w:p w:rsidR="008C6A4B" w:rsidRPr="00BD5C0B" w:rsidRDefault="008C6A4B" w:rsidP="00851EB8">
            <w:pPr>
              <w:jc w:val="both"/>
              <w:rPr>
                <w:rFonts w:ascii="Times New Roman" w:eastAsia="Times New Roman" w:hAnsi="Times New Roman" w:cs="Times New Roman"/>
                <w:color w:val="auto"/>
                <w:sz w:val="24"/>
                <w:szCs w:val="24"/>
                <w:lang w:eastAsia="lt-LT"/>
              </w:rPr>
            </w:pPr>
            <w:r w:rsidRPr="00BD5C0B">
              <w:rPr>
                <w:rFonts w:ascii="Times New Roman" w:eastAsia="Times New Roman" w:hAnsi="Times New Roman" w:cs="Times New Roman"/>
                <w:color w:val="auto"/>
                <w:sz w:val="24"/>
                <w:szCs w:val="24"/>
                <w:lang w:eastAsia="lt-LT"/>
              </w:rPr>
              <w:t>2.</w:t>
            </w:r>
          </w:p>
        </w:tc>
        <w:tc>
          <w:tcPr>
            <w:tcW w:w="5114" w:type="dxa"/>
          </w:tcPr>
          <w:p w:rsidR="008C6A4B" w:rsidRPr="00B72A5D" w:rsidRDefault="008C6A4B" w:rsidP="00851E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0"/>
              </w:rPr>
            </w:pPr>
            <w:r w:rsidRPr="00B72A5D">
              <w:rPr>
                <w:rFonts w:ascii="Times New Roman" w:eastAsia="Times New Roman" w:hAnsi="Times New Roman" w:cs="Times New Roman"/>
                <w:sz w:val="24"/>
                <w:szCs w:val="20"/>
              </w:rPr>
              <w:t>Respublikinė kūrybinių darbų paroda ,,S</w:t>
            </w:r>
            <w:r>
              <w:rPr>
                <w:rFonts w:ascii="Times New Roman" w:eastAsia="Times New Roman" w:hAnsi="Times New Roman" w:cs="Times New Roman"/>
                <w:sz w:val="24"/>
                <w:szCs w:val="20"/>
              </w:rPr>
              <w:t>k</w:t>
            </w:r>
            <w:r w:rsidRPr="00B72A5D">
              <w:rPr>
                <w:rFonts w:ascii="Times New Roman" w:eastAsia="Times New Roman" w:hAnsi="Times New Roman" w:cs="Times New Roman"/>
                <w:sz w:val="24"/>
                <w:szCs w:val="20"/>
              </w:rPr>
              <w:t xml:space="preserve">irtingos </w:t>
            </w:r>
            <w:proofErr w:type="spellStart"/>
            <w:r w:rsidRPr="00B72A5D">
              <w:rPr>
                <w:rFonts w:ascii="Times New Roman" w:eastAsia="Times New Roman" w:hAnsi="Times New Roman" w:cs="Times New Roman"/>
                <w:sz w:val="24"/>
                <w:szCs w:val="20"/>
              </w:rPr>
              <w:t>kojinytės</w:t>
            </w:r>
            <w:proofErr w:type="spellEnd"/>
            <w:r w:rsidRPr="00B72A5D">
              <w:rPr>
                <w:rFonts w:ascii="Times New Roman" w:eastAsia="Times New Roman" w:hAnsi="Times New Roman" w:cs="Times New Roman"/>
                <w:sz w:val="24"/>
                <w:szCs w:val="20"/>
              </w:rPr>
              <w:t>‘‘</w:t>
            </w:r>
          </w:p>
        </w:tc>
        <w:tc>
          <w:tcPr>
            <w:tcW w:w="3678" w:type="dxa"/>
          </w:tcPr>
          <w:p w:rsidR="008C6A4B" w:rsidRPr="00B72A5D" w:rsidRDefault="008C6A4B" w:rsidP="00851E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0"/>
              </w:rPr>
            </w:pPr>
            <w:r w:rsidRPr="00B72A5D">
              <w:rPr>
                <w:rFonts w:ascii="Times New Roman" w:eastAsia="Times New Roman" w:hAnsi="Times New Roman" w:cs="Times New Roman"/>
                <w:sz w:val="24"/>
                <w:szCs w:val="20"/>
              </w:rPr>
              <w:t>Marijampolės „Žiburėlio“ mokykla-daugiafunkcis centras</w:t>
            </w:r>
          </w:p>
          <w:p w:rsidR="008C6A4B" w:rsidRPr="00B72A5D" w:rsidRDefault="008C6A4B" w:rsidP="00851E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0"/>
              </w:rPr>
            </w:pPr>
            <w:r w:rsidRPr="00B72A5D">
              <w:rPr>
                <w:rFonts w:ascii="Times New Roman" w:eastAsia="Times New Roman" w:hAnsi="Times New Roman" w:cs="Times New Roman"/>
                <w:sz w:val="24"/>
                <w:szCs w:val="20"/>
              </w:rPr>
              <w:t>Padėka</w:t>
            </w:r>
          </w:p>
        </w:tc>
      </w:tr>
      <w:tr w:rsidR="008C6A4B" w:rsidRPr="00B72A5D" w:rsidTr="00851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rsidR="008C6A4B" w:rsidRPr="00BD5C0B" w:rsidRDefault="008C6A4B" w:rsidP="00851EB8">
            <w:pPr>
              <w:jc w:val="both"/>
              <w:rPr>
                <w:rFonts w:ascii="Times New Roman" w:eastAsia="Times New Roman" w:hAnsi="Times New Roman" w:cs="Times New Roman"/>
                <w:color w:val="auto"/>
                <w:sz w:val="24"/>
                <w:szCs w:val="24"/>
                <w:lang w:eastAsia="lt-LT"/>
              </w:rPr>
            </w:pPr>
            <w:r w:rsidRPr="00BD5C0B">
              <w:rPr>
                <w:rFonts w:ascii="Times New Roman" w:eastAsia="Times New Roman" w:hAnsi="Times New Roman" w:cs="Times New Roman"/>
                <w:color w:val="auto"/>
                <w:sz w:val="24"/>
                <w:szCs w:val="24"/>
                <w:lang w:eastAsia="lt-LT"/>
              </w:rPr>
              <w:t xml:space="preserve">3. </w:t>
            </w:r>
          </w:p>
        </w:tc>
        <w:tc>
          <w:tcPr>
            <w:tcW w:w="5114" w:type="dxa"/>
          </w:tcPr>
          <w:p w:rsidR="008C6A4B" w:rsidRPr="00B72A5D" w:rsidRDefault="008C6A4B" w:rsidP="00851E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0"/>
              </w:rPr>
            </w:pPr>
            <w:r w:rsidRPr="00B72A5D">
              <w:rPr>
                <w:rFonts w:ascii="Times New Roman" w:eastAsia="Times New Roman" w:hAnsi="Times New Roman" w:cs="Times New Roman"/>
                <w:sz w:val="24"/>
                <w:szCs w:val="20"/>
              </w:rPr>
              <w:t>Respublikinė paroda „Kalėdų angelas 2020”</w:t>
            </w:r>
          </w:p>
        </w:tc>
        <w:tc>
          <w:tcPr>
            <w:tcW w:w="3678" w:type="dxa"/>
          </w:tcPr>
          <w:p w:rsidR="008C6A4B" w:rsidRPr="00B72A5D" w:rsidRDefault="008C6A4B" w:rsidP="00851E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0"/>
              </w:rPr>
            </w:pPr>
            <w:r w:rsidRPr="00B72A5D">
              <w:rPr>
                <w:rFonts w:ascii="Times New Roman" w:eastAsia="Times New Roman" w:hAnsi="Times New Roman" w:cs="Times New Roman"/>
                <w:sz w:val="24"/>
                <w:szCs w:val="20"/>
              </w:rPr>
              <w:t>Šiaulių l/d „Gintarėlis“</w:t>
            </w:r>
          </w:p>
          <w:p w:rsidR="008C6A4B" w:rsidRPr="00B72A5D" w:rsidRDefault="008C6A4B" w:rsidP="00851E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0"/>
              </w:rPr>
            </w:pPr>
            <w:r w:rsidRPr="00B72A5D">
              <w:rPr>
                <w:rFonts w:ascii="Times New Roman" w:eastAsia="Times New Roman" w:hAnsi="Times New Roman" w:cs="Times New Roman"/>
                <w:sz w:val="24"/>
                <w:szCs w:val="20"/>
              </w:rPr>
              <w:t>Padėka</w:t>
            </w:r>
          </w:p>
        </w:tc>
      </w:tr>
      <w:tr w:rsidR="008C6A4B" w:rsidRPr="00B72A5D" w:rsidTr="00851EB8">
        <w:tc>
          <w:tcPr>
            <w:cnfStyle w:val="001000000000" w:firstRow="0" w:lastRow="0" w:firstColumn="1" w:lastColumn="0" w:oddVBand="0" w:evenVBand="0" w:oddHBand="0" w:evenHBand="0" w:firstRowFirstColumn="0" w:firstRowLastColumn="0" w:lastRowFirstColumn="0" w:lastRowLastColumn="0"/>
            <w:tcW w:w="696" w:type="dxa"/>
          </w:tcPr>
          <w:p w:rsidR="008C6A4B" w:rsidRPr="00BD5C0B" w:rsidRDefault="008C6A4B" w:rsidP="00851EB8">
            <w:pPr>
              <w:jc w:val="both"/>
              <w:rPr>
                <w:rFonts w:ascii="Times New Roman" w:eastAsia="Times New Roman" w:hAnsi="Times New Roman" w:cs="Times New Roman"/>
                <w:color w:val="auto"/>
                <w:sz w:val="24"/>
                <w:szCs w:val="24"/>
                <w:lang w:eastAsia="lt-LT"/>
              </w:rPr>
            </w:pPr>
            <w:r w:rsidRPr="00BD5C0B">
              <w:rPr>
                <w:rFonts w:ascii="Times New Roman" w:eastAsia="Times New Roman" w:hAnsi="Times New Roman" w:cs="Times New Roman"/>
                <w:color w:val="auto"/>
                <w:sz w:val="24"/>
                <w:szCs w:val="24"/>
                <w:lang w:eastAsia="lt-LT"/>
              </w:rPr>
              <w:t>4.</w:t>
            </w:r>
          </w:p>
        </w:tc>
        <w:tc>
          <w:tcPr>
            <w:tcW w:w="5114" w:type="dxa"/>
          </w:tcPr>
          <w:p w:rsidR="008C6A4B" w:rsidRPr="00B72A5D" w:rsidRDefault="008C6A4B" w:rsidP="00851E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0"/>
              </w:rPr>
            </w:pPr>
            <w:r w:rsidRPr="00B72A5D">
              <w:rPr>
                <w:rFonts w:ascii="Times New Roman" w:eastAsia="Times New Roman" w:hAnsi="Times New Roman" w:cs="Times New Roman"/>
                <w:sz w:val="24"/>
                <w:szCs w:val="20"/>
              </w:rPr>
              <w:t>Respublikinė virtuali karpinių paroda „Balti užuolaidėlių raštai“</w:t>
            </w:r>
          </w:p>
        </w:tc>
        <w:tc>
          <w:tcPr>
            <w:tcW w:w="3678" w:type="dxa"/>
          </w:tcPr>
          <w:p w:rsidR="008C6A4B" w:rsidRPr="00B72A5D" w:rsidRDefault="008C6A4B" w:rsidP="00851E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0"/>
              </w:rPr>
            </w:pPr>
            <w:r w:rsidRPr="00B72A5D">
              <w:rPr>
                <w:rFonts w:ascii="Times New Roman" w:eastAsia="Times New Roman" w:hAnsi="Times New Roman" w:cs="Times New Roman"/>
                <w:sz w:val="24"/>
                <w:szCs w:val="20"/>
              </w:rPr>
              <w:t>Marijampolės l/d „Rasa</w:t>
            </w:r>
          </w:p>
          <w:p w:rsidR="008C6A4B" w:rsidRPr="00B72A5D" w:rsidRDefault="008C6A4B" w:rsidP="00851E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0"/>
              </w:rPr>
            </w:pPr>
            <w:r w:rsidRPr="00B72A5D">
              <w:rPr>
                <w:rFonts w:ascii="Times New Roman" w:eastAsia="Times New Roman" w:hAnsi="Times New Roman" w:cs="Times New Roman"/>
                <w:sz w:val="24"/>
                <w:szCs w:val="20"/>
              </w:rPr>
              <w:t>Padėka</w:t>
            </w:r>
          </w:p>
        </w:tc>
      </w:tr>
      <w:tr w:rsidR="008C6A4B" w:rsidRPr="00B72A5D" w:rsidTr="00851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rsidR="008C6A4B" w:rsidRPr="00BD5C0B" w:rsidRDefault="008C6A4B" w:rsidP="00851EB8">
            <w:pPr>
              <w:jc w:val="both"/>
              <w:rPr>
                <w:rFonts w:ascii="Times New Roman" w:eastAsia="Times New Roman" w:hAnsi="Times New Roman" w:cs="Times New Roman"/>
                <w:color w:val="auto"/>
                <w:sz w:val="24"/>
                <w:szCs w:val="24"/>
                <w:lang w:eastAsia="lt-LT"/>
              </w:rPr>
            </w:pPr>
            <w:r w:rsidRPr="00BD5C0B">
              <w:rPr>
                <w:rFonts w:ascii="Times New Roman" w:eastAsia="Times New Roman" w:hAnsi="Times New Roman" w:cs="Times New Roman"/>
                <w:color w:val="auto"/>
                <w:sz w:val="24"/>
                <w:szCs w:val="24"/>
                <w:lang w:eastAsia="lt-LT"/>
              </w:rPr>
              <w:t>5.</w:t>
            </w:r>
          </w:p>
        </w:tc>
        <w:tc>
          <w:tcPr>
            <w:tcW w:w="5114" w:type="dxa"/>
          </w:tcPr>
          <w:p w:rsidR="008C6A4B" w:rsidRPr="00B72A5D" w:rsidRDefault="008C6A4B" w:rsidP="00851E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0"/>
              </w:rPr>
            </w:pPr>
            <w:r w:rsidRPr="00B72A5D">
              <w:rPr>
                <w:rFonts w:ascii="Times New Roman" w:eastAsia="Times New Roman" w:hAnsi="Times New Roman" w:cs="Times New Roman"/>
                <w:sz w:val="24"/>
                <w:szCs w:val="20"/>
              </w:rPr>
              <w:t xml:space="preserve">Tarptautinė švietimo pagalbos specialistų metodinių priemonių paroda ,, Suvokiu erdvę“. </w:t>
            </w:r>
          </w:p>
        </w:tc>
        <w:tc>
          <w:tcPr>
            <w:tcW w:w="3678" w:type="dxa"/>
          </w:tcPr>
          <w:p w:rsidR="008C6A4B" w:rsidRPr="00B72A5D" w:rsidRDefault="008C6A4B" w:rsidP="00851E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0"/>
              </w:rPr>
            </w:pPr>
            <w:r w:rsidRPr="00B72A5D">
              <w:rPr>
                <w:rFonts w:ascii="Times New Roman" w:eastAsia="Times New Roman" w:hAnsi="Times New Roman" w:cs="Times New Roman"/>
                <w:sz w:val="24"/>
                <w:szCs w:val="20"/>
              </w:rPr>
              <w:t>Kauno menų darželis ,,Etiudas“</w:t>
            </w:r>
          </w:p>
          <w:p w:rsidR="008C6A4B" w:rsidRPr="00B72A5D" w:rsidRDefault="008C6A4B" w:rsidP="00851E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0"/>
              </w:rPr>
            </w:pPr>
            <w:r w:rsidRPr="00B72A5D">
              <w:rPr>
                <w:rFonts w:ascii="Times New Roman" w:eastAsia="Times New Roman" w:hAnsi="Times New Roman" w:cs="Times New Roman"/>
                <w:sz w:val="24"/>
                <w:szCs w:val="20"/>
              </w:rPr>
              <w:t>Padėka</w:t>
            </w:r>
          </w:p>
        </w:tc>
      </w:tr>
      <w:tr w:rsidR="008C6A4B" w:rsidRPr="00B72A5D" w:rsidTr="00851EB8">
        <w:tc>
          <w:tcPr>
            <w:cnfStyle w:val="001000000000" w:firstRow="0" w:lastRow="0" w:firstColumn="1" w:lastColumn="0" w:oddVBand="0" w:evenVBand="0" w:oddHBand="0" w:evenHBand="0" w:firstRowFirstColumn="0" w:firstRowLastColumn="0" w:lastRowFirstColumn="0" w:lastRowLastColumn="0"/>
            <w:tcW w:w="696" w:type="dxa"/>
          </w:tcPr>
          <w:p w:rsidR="008C6A4B" w:rsidRPr="00BD5C0B" w:rsidRDefault="00822069" w:rsidP="00851EB8">
            <w:pPr>
              <w:jc w:val="both"/>
              <w:rPr>
                <w:rFonts w:ascii="Times New Roman" w:eastAsia="Times New Roman" w:hAnsi="Times New Roman" w:cs="Times New Roman"/>
                <w:color w:val="auto"/>
                <w:sz w:val="24"/>
                <w:szCs w:val="24"/>
                <w:lang w:eastAsia="lt-LT"/>
              </w:rPr>
            </w:pPr>
            <w:r>
              <w:rPr>
                <w:rFonts w:ascii="Times New Roman" w:eastAsia="Times New Roman" w:hAnsi="Times New Roman" w:cs="Times New Roman"/>
                <w:color w:val="auto"/>
                <w:sz w:val="24"/>
                <w:szCs w:val="24"/>
                <w:lang w:eastAsia="lt-LT"/>
              </w:rPr>
              <w:t>6.</w:t>
            </w:r>
          </w:p>
        </w:tc>
        <w:tc>
          <w:tcPr>
            <w:tcW w:w="5114" w:type="dxa"/>
          </w:tcPr>
          <w:p w:rsidR="008C6A4B" w:rsidRPr="00B72A5D" w:rsidRDefault="008C6A4B" w:rsidP="00851E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0"/>
              </w:rPr>
            </w:pPr>
            <w:r w:rsidRPr="00B72A5D">
              <w:rPr>
                <w:rFonts w:ascii="Times New Roman" w:eastAsia="Times New Roman" w:hAnsi="Times New Roman" w:cs="Times New Roman"/>
                <w:sz w:val="24"/>
                <w:szCs w:val="20"/>
              </w:rPr>
              <w:t>Respublikinis kūrybinis projektas „Mano rankelės kuria pasaką”</w:t>
            </w:r>
          </w:p>
        </w:tc>
        <w:tc>
          <w:tcPr>
            <w:tcW w:w="3678" w:type="dxa"/>
          </w:tcPr>
          <w:p w:rsidR="008C6A4B" w:rsidRPr="00B72A5D" w:rsidRDefault="008C6A4B" w:rsidP="00851E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0"/>
              </w:rPr>
            </w:pPr>
            <w:r w:rsidRPr="00B72A5D">
              <w:rPr>
                <w:rFonts w:ascii="Times New Roman" w:eastAsia="Times New Roman" w:hAnsi="Times New Roman" w:cs="Times New Roman"/>
                <w:sz w:val="24"/>
                <w:szCs w:val="20"/>
              </w:rPr>
              <w:t>Marijampolės l/d “Nykštukas”</w:t>
            </w:r>
          </w:p>
          <w:p w:rsidR="008C6A4B" w:rsidRPr="00B72A5D" w:rsidRDefault="008C6A4B" w:rsidP="00851E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0"/>
              </w:rPr>
            </w:pPr>
            <w:r w:rsidRPr="00B72A5D">
              <w:rPr>
                <w:rFonts w:ascii="Times New Roman" w:eastAsia="Times New Roman" w:hAnsi="Times New Roman" w:cs="Times New Roman"/>
                <w:sz w:val="24"/>
                <w:szCs w:val="20"/>
              </w:rPr>
              <w:t>Padėka</w:t>
            </w:r>
          </w:p>
        </w:tc>
      </w:tr>
      <w:tr w:rsidR="008C6A4B" w:rsidRPr="00B72A5D" w:rsidTr="00851EB8">
        <w:trPr>
          <w:cnfStyle w:val="000000100000" w:firstRow="0" w:lastRow="0" w:firstColumn="0" w:lastColumn="0" w:oddVBand="0" w:evenVBand="0" w:oddHBand="1" w:evenHBand="0" w:firstRowFirstColumn="0" w:firstRowLastColumn="0" w:lastRowFirstColumn="0" w:lastRowLastColumn="0"/>
          <w:trHeight w:val="742"/>
        </w:trPr>
        <w:tc>
          <w:tcPr>
            <w:cnfStyle w:val="001000000000" w:firstRow="0" w:lastRow="0" w:firstColumn="1" w:lastColumn="0" w:oddVBand="0" w:evenVBand="0" w:oddHBand="0" w:evenHBand="0" w:firstRowFirstColumn="0" w:firstRowLastColumn="0" w:lastRowFirstColumn="0" w:lastRowLastColumn="0"/>
            <w:tcW w:w="696" w:type="dxa"/>
          </w:tcPr>
          <w:p w:rsidR="008C6A4B" w:rsidRPr="00BD5C0B" w:rsidRDefault="008C6A4B" w:rsidP="00851EB8">
            <w:pPr>
              <w:jc w:val="both"/>
              <w:rPr>
                <w:rFonts w:ascii="Times New Roman" w:eastAsia="Times New Roman" w:hAnsi="Times New Roman" w:cs="Times New Roman"/>
                <w:color w:val="auto"/>
                <w:sz w:val="24"/>
                <w:szCs w:val="24"/>
                <w:lang w:eastAsia="lt-LT"/>
              </w:rPr>
            </w:pPr>
            <w:r w:rsidRPr="00BD5C0B">
              <w:rPr>
                <w:rFonts w:ascii="Times New Roman" w:eastAsia="Times New Roman" w:hAnsi="Times New Roman" w:cs="Times New Roman"/>
                <w:color w:val="auto"/>
                <w:sz w:val="24"/>
                <w:szCs w:val="24"/>
                <w:lang w:eastAsia="lt-LT"/>
              </w:rPr>
              <w:t>7.</w:t>
            </w:r>
          </w:p>
        </w:tc>
        <w:tc>
          <w:tcPr>
            <w:tcW w:w="5114" w:type="dxa"/>
          </w:tcPr>
          <w:p w:rsidR="008C6A4B" w:rsidRPr="00B72A5D" w:rsidRDefault="008C6A4B" w:rsidP="00851E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0"/>
              </w:rPr>
            </w:pPr>
            <w:r w:rsidRPr="00B72A5D">
              <w:rPr>
                <w:rFonts w:ascii="Times New Roman" w:eastAsia="Times New Roman" w:hAnsi="Times New Roman" w:cs="Times New Roman"/>
                <w:sz w:val="24"/>
                <w:szCs w:val="20"/>
              </w:rPr>
              <w:t>Tarptautinis bendrojo ugdymo įstaigų įvairių gebėjimų mokinių, kuriems teikiama švietimo pagalba, edukacinis virtualus projektas-paroda „Namų mokymas. Patirtys ir iššūkiai“</w:t>
            </w:r>
          </w:p>
        </w:tc>
        <w:tc>
          <w:tcPr>
            <w:tcW w:w="3678" w:type="dxa"/>
          </w:tcPr>
          <w:p w:rsidR="008C6A4B" w:rsidRPr="00B72A5D" w:rsidRDefault="008C6A4B" w:rsidP="00851E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0"/>
              </w:rPr>
            </w:pPr>
            <w:r w:rsidRPr="00B72A5D">
              <w:rPr>
                <w:rFonts w:ascii="Times New Roman" w:eastAsia="Times New Roman" w:hAnsi="Times New Roman" w:cs="Times New Roman"/>
                <w:sz w:val="24"/>
                <w:szCs w:val="20"/>
              </w:rPr>
              <w:t>Kauno Tado Ivanausko progimnazija</w:t>
            </w:r>
          </w:p>
          <w:p w:rsidR="008C6A4B" w:rsidRPr="00B72A5D" w:rsidRDefault="008C6A4B" w:rsidP="00851E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0"/>
              </w:rPr>
            </w:pPr>
            <w:r w:rsidRPr="00B72A5D">
              <w:rPr>
                <w:rFonts w:ascii="Times New Roman" w:eastAsia="Times New Roman" w:hAnsi="Times New Roman" w:cs="Times New Roman"/>
                <w:sz w:val="24"/>
                <w:szCs w:val="20"/>
              </w:rPr>
              <w:t>Padėka</w:t>
            </w:r>
          </w:p>
        </w:tc>
      </w:tr>
      <w:tr w:rsidR="008C6A4B" w:rsidRPr="00B72A5D" w:rsidTr="00851EB8">
        <w:tc>
          <w:tcPr>
            <w:cnfStyle w:val="001000000000" w:firstRow="0" w:lastRow="0" w:firstColumn="1" w:lastColumn="0" w:oddVBand="0" w:evenVBand="0" w:oddHBand="0" w:evenHBand="0" w:firstRowFirstColumn="0" w:firstRowLastColumn="0" w:lastRowFirstColumn="0" w:lastRowLastColumn="0"/>
            <w:tcW w:w="696" w:type="dxa"/>
          </w:tcPr>
          <w:p w:rsidR="008C6A4B" w:rsidRPr="002B0A28" w:rsidRDefault="008C6A4B" w:rsidP="00851EB8">
            <w:pPr>
              <w:jc w:val="both"/>
              <w:rPr>
                <w:rFonts w:ascii="Times New Roman" w:eastAsia="Times New Roman" w:hAnsi="Times New Roman" w:cs="Times New Roman"/>
                <w:color w:val="auto"/>
                <w:sz w:val="24"/>
                <w:szCs w:val="24"/>
                <w:lang w:eastAsia="lt-LT"/>
              </w:rPr>
            </w:pPr>
            <w:r w:rsidRPr="002B0A28">
              <w:rPr>
                <w:rFonts w:ascii="Times New Roman" w:eastAsia="Times New Roman" w:hAnsi="Times New Roman" w:cs="Times New Roman"/>
                <w:color w:val="auto"/>
                <w:sz w:val="24"/>
                <w:szCs w:val="24"/>
                <w:lang w:eastAsia="lt-LT"/>
              </w:rPr>
              <w:t>8.</w:t>
            </w:r>
          </w:p>
        </w:tc>
        <w:tc>
          <w:tcPr>
            <w:tcW w:w="5114" w:type="dxa"/>
          </w:tcPr>
          <w:p w:rsidR="008C6A4B" w:rsidRPr="00B72A5D" w:rsidRDefault="008C6A4B" w:rsidP="00851E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0"/>
              </w:rPr>
            </w:pPr>
            <w:r w:rsidRPr="00B72A5D">
              <w:rPr>
                <w:rFonts w:ascii="Times New Roman" w:eastAsia="Times New Roman" w:hAnsi="Times New Roman" w:cs="Times New Roman"/>
                <w:sz w:val="24"/>
                <w:szCs w:val="20"/>
              </w:rPr>
              <w:t xml:space="preserve"> Tarptautinis vaikų ir jaunimo dailės </w:t>
            </w:r>
            <w:proofErr w:type="spellStart"/>
            <w:r w:rsidRPr="00B72A5D">
              <w:rPr>
                <w:rFonts w:ascii="Times New Roman" w:eastAsia="Times New Roman" w:hAnsi="Times New Roman" w:cs="Times New Roman"/>
                <w:sz w:val="24"/>
                <w:szCs w:val="20"/>
              </w:rPr>
              <w:t>miniatūrų</w:t>
            </w:r>
            <w:proofErr w:type="spellEnd"/>
            <w:r w:rsidRPr="00B72A5D">
              <w:rPr>
                <w:rFonts w:ascii="Times New Roman" w:eastAsia="Times New Roman" w:hAnsi="Times New Roman" w:cs="Times New Roman"/>
                <w:sz w:val="24"/>
                <w:szCs w:val="20"/>
              </w:rPr>
              <w:t xml:space="preserve"> konkursas „Dialogas su gamta. Mano augintinis“</w:t>
            </w:r>
          </w:p>
        </w:tc>
        <w:tc>
          <w:tcPr>
            <w:tcW w:w="3678" w:type="dxa"/>
          </w:tcPr>
          <w:p w:rsidR="008C6A4B" w:rsidRPr="00B72A5D" w:rsidRDefault="008C6A4B" w:rsidP="00851E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0"/>
              </w:rPr>
            </w:pPr>
            <w:r w:rsidRPr="00B72A5D">
              <w:rPr>
                <w:rFonts w:ascii="Times New Roman" w:eastAsia="Times New Roman" w:hAnsi="Times New Roman" w:cs="Times New Roman"/>
                <w:sz w:val="24"/>
                <w:szCs w:val="20"/>
              </w:rPr>
              <w:t>KPKC, , Kauno J. Grušo meno gimnazija. Nominacija ir padėka.</w:t>
            </w:r>
          </w:p>
        </w:tc>
      </w:tr>
    </w:tbl>
    <w:p w:rsidR="009578DA" w:rsidRPr="00E32630" w:rsidRDefault="009578DA" w:rsidP="009578DA">
      <w:pPr>
        <w:pStyle w:val="NoSpacing"/>
        <w:jc w:val="both"/>
        <w:rPr>
          <w:rFonts w:ascii="Times New Roman" w:eastAsia="Calibri" w:hAnsi="Times New Roman" w:cs="Times New Roman"/>
          <w:color w:val="FF0000"/>
          <w:sz w:val="24"/>
          <w:szCs w:val="24"/>
        </w:rPr>
      </w:pPr>
    </w:p>
    <w:p w:rsidR="009578DA" w:rsidRPr="00BF14FC" w:rsidRDefault="009578DA" w:rsidP="009578DA">
      <w:pPr>
        <w:tabs>
          <w:tab w:val="left" w:pos="0"/>
          <w:tab w:val="left" w:pos="720"/>
          <w:tab w:val="left" w:pos="1134"/>
        </w:tabs>
        <w:spacing w:after="0" w:line="240" w:lineRule="auto"/>
        <w:jc w:val="both"/>
        <w:rPr>
          <w:rFonts w:ascii="Times New Roman" w:eastAsia="Times New Roman" w:hAnsi="Times New Roman" w:cs="Times New Roman"/>
          <w:b/>
          <w:sz w:val="24"/>
          <w:szCs w:val="24"/>
        </w:rPr>
      </w:pPr>
      <w:r w:rsidRPr="00BF14FC">
        <w:rPr>
          <w:rFonts w:ascii="Times New Roman" w:eastAsia="Times New Roman" w:hAnsi="Times New Roman" w:cs="Times New Roman"/>
          <w:b/>
          <w:sz w:val="24"/>
          <w:szCs w:val="24"/>
        </w:rPr>
        <w:tab/>
        <w:t>2.2. Įstaigos veiklos pokyčiai 20</w:t>
      </w:r>
      <w:r w:rsidR="00E32630" w:rsidRPr="00BF14FC">
        <w:rPr>
          <w:rFonts w:ascii="Times New Roman" w:eastAsia="Times New Roman" w:hAnsi="Times New Roman" w:cs="Times New Roman"/>
          <w:b/>
          <w:sz w:val="24"/>
          <w:szCs w:val="24"/>
        </w:rPr>
        <w:t>20</w:t>
      </w:r>
      <w:r w:rsidRPr="00BF14FC">
        <w:rPr>
          <w:rFonts w:ascii="Times New Roman" w:eastAsia="Times New Roman" w:hAnsi="Times New Roman" w:cs="Times New Roman"/>
          <w:b/>
          <w:sz w:val="24"/>
          <w:szCs w:val="24"/>
        </w:rPr>
        <w:t xml:space="preserve">metais: </w:t>
      </w:r>
    </w:p>
    <w:p w:rsidR="009578DA" w:rsidRPr="00BF14FC" w:rsidRDefault="009578DA" w:rsidP="009578DA">
      <w:pPr>
        <w:spacing w:after="0" w:line="240" w:lineRule="auto"/>
        <w:ind w:firstLine="709"/>
        <w:jc w:val="both"/>
        <w:rPr>
          <w:rFonts w:ascii="Times New Roman" w:eastAsia="Times New Roman" w:hAnsi="Times New Roman" w:cs="Times New Roman"/>
          <w:b/>
          <w:sz w:val="24"/>
          <w:szCs w:val="24"/>
        </w:rPr>
      </w:pPr>
      <w:r w:rsidRPr="00BF14FC">
        <w:rPr>
          <w:rFonts w:ascii="Times New Roman" w:eastAsia="Times New Roman" w:hAnsi="Times New Roman" w:cs="Times New Roman"/>
          <w:b/>
          <w:sz w:val="24"/>
          <w:szCs w:val="24"/>
        </w:rPr>
        <w:t>Pedagoginių darbuotojų kvalifikacija ir jos pokyčiai per 20</w:t>
      </w:r>
      <w:r w:rsidR="00E32630" w:rsidRPr="00BF14FC">
        <w:rPr>
          <w:rFonts w:ascii="Times New Roman" w:eastAsia="Times New Roman" w:hAnsi="Times New Roman" w:cs="Times New Roman"/>
          <w:b/>
          <w:sz w:val="24"/>
          <w:szCs w:val="24"/>
        </w:rPr>
        <w:t>20</w:t>
      </w:r>
      <w:r w:rsidRPr="00BF14FC">
        <w:rPr>
          <w:rFonts w:ascii="Times New Roman" w:eastAsia="Times New Roman" w:hAnsi="Times New Roman" w:cs="Times New Roman"/>
          <w:b/>
          <w:sz w:val="24"/>
          <w:szCs w:val="24"/>
        </w:rPr>
        <w:t xml:space="preserve"> metus.</w:t>
      </w:r>
    </w:p>
    <w:tbl>
      <w:tblPr>
        <w:tblStyle w:val="MediumGrid3-Accent6"/>
        <w:tblW w:w="9606" w:type="dxa"/>
        <w:tblLook w:val="01E0" w:firstRow="1" w:lastRow="1" w:firstColumn="1" w:lastColumn="1" w:noHBand="0" w:noVBand="0"/>
      </w:tblPr>
      <w:tblGrid>
        <w:gridCol w:w="2604"/>
        <w:gridCol w:w="1407"/>
        <w:gridCol w:w="1283"/>
        <w:gridCol w:w="1510"/>
        <w:gridCol w:w="1270"/>
        <w:gridCol w:w="1532"/>
      </w:tblGrid>
      <w:tr w:rsidR="00BF14FC" w:rsidRPr="00BF14FC" w:rsidTr="00851E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6"/>
          </w:tcPr>
          <w:p w:rsidR="00BF14FC" w:rsidRPr="00BF14FC" w:rsidRDefault="00BF14FC" w:rsidP="00851EB8">
            <w:pPr>
              <w:jc w:val="center"/>
              <w:rPr>
                <w:rFonts w:ascii="Times New Roman" w:hAnsi="Times New Roman" w:cs="Times New Roman"/>
                <w:color w:val="auto"/>
                <w:sz w:val="24"/>
                <w:szCs w:val="24"/>
              </w:rPr>
            </w:pPr>
            <w:r w:rsidRPr="00BF14FC">
              <w:rPr>
                <w:rFonts w:ascii="Times New Roman" w:hAnsi="Times New Roman" w:cs="Times New Roman"/>
                <w:color w:val="auto"/>
                <w:sz w:val="24"/>
                <w:szCs w:val="24"/>
              </w:rPr>
              <w:t>Pedagogų kvalifikacinė kategorija</w:t>
            </w:r>
          </w:p>
        </w:tc>
      </w:tr>
      <w:tr w:rsidR="00BF14FC" w:rsidRPr="00B72A5D" w:rsidTr="006236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Pr>
          <w:p w:rsidR="00BF14FC" w:rsidRPr="00BD5C0B" w:rsidRDefault="00BF14FC" w:rsidP="00851EB8">
            <w:pPr>
              <w:jc w:val="center"/>
              <w:rPr>
                <w:rFonts w:ascii="Times New Roman" w:hAnsi="Times New Roman" w:cs="Times New Roman"/>
                <w:b w:val="0"/>
                <w:color w:val="auto"/>
                <w:sz w:val="24"/>
                <w:szCs w:val="24"/>
              </w:rPr>
            </w:pPr>
            <w:r w:rsidRPr="00BD5C0B">
              <w:rPr>
                <w:rFonts w:ascii="Times New Roman" w:hAnsi="Times New Roman" w:cs="Times New Roman"/>
                <w:b w:val="0"/>
                <w:color w:val="auto"/>
                <w:sz w:val="24"/>
                <w:szCs w:val="24"/>
              </w:rPr>
              <w:t>Švietimo pagalbos specialistai</w:t>
            </w:r>
          </w:p>
        </w:tc>
        <w:tc>
          <w:tcPr>
            <w:cnfStyle w:val="000010000000" w:firstRow="0" w:lastRow="0" w:firstColumn="0" w:lastColumn="0" w:oddVBand="1" w:evenVBand="0" w:oddHBand="0" w:evenHBand="0" w:firstRowFirstColumn="0" w:firstRowLastColumn="0" w:lastRowFirstColumn="0" w:lastRowLastColumn="0"/>
            <w:tcW w:w="1417" w:type="dxa"/>
          </w:tcPr>
          <w:p w:rsidR="00BF14FC" w:rsidRPr="00BD5C0B" w:rsidRDefault="00BF14FC" w:rsidP="00851EB8">
            <w:pPr>
              <w:jc w:val="center"/>
              <w:rPr>
                <w:rFonts w:ascii="Times New Roman" w:hAnsi="Times New Roman" w:cs="Times New Roman"/>
                <w:sz w:val="24"/>
                <w:szCs w:val="24"/>
              </w:rPr>
            </w:pPr>
            <w:r w:rsidRPr="00BD5C0B">
              <w:rPr>
                <w:rFonts w:ascii="Times New Roman" w:hAnsi="Times New Roman" w:cs="Times New Roman"/>
                <w:sz w:val="24"/>
                <w:szCs w:val="24"/>
              </w:rPr>
              <w:t>Auklėtojas</w:t>
            </w:r>
          </w:p>
        </w:tc>
        <w:tc>
          <w:tcPr>
            <w:tcW w:w="1190" w:type="dxa"/>
          </w:tcPr>
          <w:p w:rsidR="00BF14FC" w:rsidRPr="00BD5C0B" w:rsidRDefault="00BF14FC" w:rsidP="00851E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5C0B">
              <w:rPr>
                <w:rFonts w:ascii="Times New Roman" w:hAnsi="Times New Roman" w:cs="Times New Roman"/>
                <w:sz w:val="24"/>
                <w:szCs w:val="24"/>
              </w:rPr>
              <w:t>Vyresnysis auklėtojas</w:t>
            </w:r>
          </w:p>
        </w:tc>
        <w:tc>
          <w:tcPr>
            <w:cnfStyle w:val="000010000000" w:firstRow="0" w:lastRow="0" w:firstColumn="0" w:lastColumn="0" w:oddVBand="1" w:evenVBand="0" w:oddHBand="0" w:evenHBand="0" w:firstRowFirstColumn="0" w:firstRowLastColumn="0" w:lastRowFirstColumn="0" w:lastRowLastColumn="0"/>
            <w:tcW w:w="1510" w:type="dxa"/>
          </w:tcPr>
          <w:p w:rsidR="00BF14FC" w:rsidRPr="00BD5C0B" w:rsidRDefault="00BF14FC" w:rsidP="00851EB8">
            <w:pPr>
              <w:jc w:val="center"/>
              <w:rPr>
                <w:rFonts w:ascii="Times New Roman" w:hAnsi="Times New Roman" w:cs="Times New Roman"/>
                <w:sz w:val="24"/>
                <w:szCs w:val="24"/>
              </w:rPr>
            </w:pPr>
            <w:r w:rsidRPr="00BD5C0B">
              <w:rPr>
                <w:rFonts w:ascii="Times New Roman" w:hAnsi="Times New Roman" w:cs="Times New Roman"/>
                <w:sz w:val="24"/>
                <w:szCs w:val="24"/>
              </w:rPr>
              <w:t>Auklėtojas metodininkas</w:t>
            </w:r>
          </w:p>
        </w:tc>
        <w:tc>
          <w:tcPr>
            <w:tcW w:w="1272" w:type="dxa"/>
          </w:tcPr>
          <w:p w:rsidR="00BF14FC" w:rsidRPr="00BD5C0B" w:rsidRDefault="00BF14FC" w:rsidP="00851E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5C0B">
              <w:rPr>
                <w:rFonts w:ascii="Times New Roman" w:hAnsi="Times New Roman" w:cs="Times New Roman"/>
                <w:sz w:val="24"/>
                <w:szCs w:val="24"/>
              </w:rPr>
              <w:t>Mokytojas</w:t>
            </w:r>
          </w:p>
        </w:tc>
        <w:tc>
          <w:tcPr>
            <w:cnfStyle w:val="000100000000" w:firstRow="0" w:lastRow="0" w:firstColumn="0" w:lastColumn="1" w:oddVBand="0" w:evenVBand="0" w:oddHBand="0" w:evenHBand="0" w:firstRowFirstColumn="0" w:firstRowLastColumn="0" w:lastRowFirstColumn="0" w:lastRowLastColumn="0"/>
            <w:tcW w:w="1533" w:type="dxa"/>
          </w:tcPr>
          <w:p w:rsidR="00BF14FC" w:rsidRPr="00BD5C0B" w:rsidRDefault="00BF14FC" w:rsidP="00851EB8">
            <w:pPr>
              <w:jc w:val="center"/>
              <w:rPr>
                <w:rFonts w:ascii="Times New Roman" w:hAnsi="Times New Roman" w:cs="Times New Roman"/>
                <w:b w:val="0"/>
                <w:color w:val="auto"/>
                <w:sz w:val="24"/>
                <w:szCs w:val="24"/>
              </w:rPr>
            </w:pPr>
            <w:r w:rsidRPr="00BD5C0B">
              <w:rPr>
                <w:rFonts w:ascii="Times New Roman" w:hAnsi="Times New Roman" w:cs="Times New Roman"/>
                <w:b w:val="0"/>
                <w:color w:val="auto"/>
                <w:sz w:val="24"/>
                <w:szCs w:val="24"/>
              </w:rPr>
              <w:t>Mokytojas metodininkas</w:t>
            </w:r>
          </w:p>
        </w:tc>
      </w:tr>
      <w:tr w:rsidR="00BF14FC" w:rsidRPr="00B72A5D" w:rsidTr="006236A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Pr>
          <w:p w:rsidR="00BF14FC" w:rsidRPr="00BD5C0B" w:rsidRDefault="00BF14FC" w:rsidP="00851EB8">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1 –vyresn. </w:t>
            </w:r>
            <w:r w:rsidRPr="00BD5C0B">
              <w:rPr>
                <w:rFonts w:ascii="Times New Roman" w:hAnsi="Times New Roman" w:cs="Times New Roman"/>
                <w:b w:val="0"/>
                <w:color w:val="auto"/>
                <w:sz w:val="24"/>
                <w:szCs w:val="24"/>
              </w:rPr>
              <w:t>logopedas</w:t>
            </w:r>
            <w:r>
              <w:rPr>
                <w:rFonts w:ascii="Times New Roman" w:hAnsi="Times New Roman" w:cs="Times New Roman"/>
                <w:b w:val="0"/>
                <w:color w:val="auto"/>
                <w:sz w:val="24"/>
                <w:szCs w:val="24"/>
              </w:rPr>
              <w:t xml:space="preserve"> ir spec. pedagogas</w:t>
            </w:r>
          </w:p>
          <w:p w:rsidR="00BF14FC" w:rsidRPr="00BD5C0B" w:rsidRDefault="00BF14FC" w:rsidP="00851EB8">
            <w:pPr>
              <w:rPr>
                <w:rFonts w:ascii="Times New Roman" w:hAnsi="Times New Roman" w:cs="Times New Roman"/>
                <w:b w:val="0"/>
                <w:color w:val="auto"/>
                <w:sz w:val="24"/>
                <w:szCs w:val="24"/>
              </w:rPr>
            </w:pPr>
            <w:r>
              <w:rPr>
                <w:rFonts w:ascii="Times New Roman" w:hAnsi="Times New Roman" w:cs="Times New Roman"/>
                <w:b w:val="0"/>
                <w:color w:val="auto"/>
                <w:sz w:val="24"/>
                <w:szCs w:val="24"/>
              </w:rPr>
              <w:t>1 –</w:t>
            </w:r>
            <w:proofErr w:type="spellStart"/>
            <w:r>
              <w:rPr>
                <w:rFonts w:ascii="Times New Roman" w:hAnsi="Times New Roman" w:cs="Times New Roman"/>
                <w:b w:val="0"/>
                <w:color w:val="auto"/>
                <w:sz w:val="24"/>
                <w:szCs w:val="24"/>
              </w:rPr>
              <w:t>vyres</w:t>
            </w:r>
            <w:proofErr w:type="spellEnd"/>
            <w:r>
              <w:rPr>
                <w:rFonts w:ascii="Times New Roman" w:hAnsi="Times New Roman" w:cs="Times New Roman"/>
                <w:b w:val="0"/>
                <w:color w:val="auto"/>
                <w:sz w:val="24"/>
                <w:szCs w:val="24"/>
              </w:rPr>
              <w:t>.</w:t>
            </w:r>
            <w:r w:rsidRPr="00BD5C0B">
              <w:rPr>
                <w:rFonts w:ascii="Times New Roman" w:hAnsi="Times New Roman" w:cs="Times New Roman"/>
                <w:b w:val="0"/>
                <w:color w:val="auto"/>
                <w:sz w:val="24"/>
                <w:szCs w:val="24"/>
              </w:rPr>
              <w:t xml:space="preserve"> </w:t>
            </w:r>
            <w:proofErr w:type="spellStart"/>
            <w:r w:rsidRPr="00BD5C0B">
              <w:rPr>
                <w:rFonts w:ascii="Times New Roman" w:hAnsi="Times New Roman" w:cs="Times New Roman"/>
                <w:b w:val="0"/>
                <w:color w:val="auto"/>
                <w:sz w:val="24"/>
                <w:szCs w:val="24"/>
              </w:rPr>
              <w:t>soc</w:t>
            </w:r>
            <w:proofErr w:type="spellEnd"/>
            <w:r w:rsidRPr="00BD5C0B">
              <w:rPr>
                <w:rFonts w:ascii="Times New Roman" w:hAnsi="Times New Roman" w:cs="Times New Roman"/>
                <w:b w:val="0"/>
                <w:color w:val="auto"/>
                <w:sz w:val="24"/>
                <w:szCs w:val="24"/>
              </w:rPr>
              <w:t xml:space="preserve">. </w:t>
            </w:r>
            <w:proofErr w:type="spellStart"/>
            <w:r w:rsidRPr="00BD5C0B">
              <w:rPr>
                <w:rFonts w:ascii="Times New Roman" w:hAnsi="Times New Roman" w:cs="Times New Roman"/>
                <w:b w:val="0"/>
                <w:color w:val="auto"/>
                <w:sz w:val="24"/>
                <w:szCs w:val="24"/>
              </w:rPr>
              <w:t>peda</w:t>
            </w:r>
            <w:proofErr w:type="spellEnd"/>
            <w:r>
              <w:rPr>
                <w:rFonts w:ascii="Times New Roman" w:hAnsi="Times New Roman" w:cs="Times New Roman"/>
                <w:b w:val="0"/>
                <w:color w:val="auto"/>
                <w:sz w:val="24"/>
                <w:szCs w:val="24"/>
              </w:rPr>
              <w:t>-</w:t>
            </w:r>
            <w:r w:rsidRPr="00BD5C0B">
              <w:rPr>
                <w:rFonts w:ascii="Times New Roman" w:hAnsi="Times New Roman" w:cs="Times New Roman"/>
                <w:b w:val="0"/>
                <w:color w:val="auto"/>
                <w:sz w:val="24"/>
                <w:szCs w:val="24"/>
              </w:rPr>
              <w:t>gogas</w:t>
            </w:r>
          </w:p>
          <w:p w:rsidR="00BF14FC" w:rsidRPr="00BD5C0B" w:rsidRDefault="00BF14FC" w:rsidP="00851EB8">
            <w:pPr>
              <w:rPr>
                <w:rFonts w:ascii="Times New Roman" w:hAnsi="Times New Roman" w:cs="Times New Roman"/>
                <w:b w:val="0"/>
                <w:color w:val="auto"/>
                <w:sz w:val="24"/>
                <w:szCs w:val="24"/>
              </w:rPr>
            </w:pPr>
            <w:r w:rsidRPr="00BD5C0B">
              <w:rPr>
                <w:rFonts w:ascii="Times New Roman" w:hAnsi="Times New Roman" w:cs="Times New Roman"/>
                <w:b w:val="0"/>
                <w:color w:val="auto"/>
                <w:sz w:val="24"/>
                <w:szCs w:val="24"/>
              </w:rPr>
              <w:t>1</w:t>
            </w:r>
            <w:r>
              <w:rPr>
                <w:rFonts w:ascii="Times New Roman" w:hAnsi="Times New Roman" w:cs="Times New Roman"/>
                <w:b w:val="0"/>
                <w:color w:val="auto"/>
                <w:sz w:val="24"/>
                <w:szCs w:val="24"/>
              </w:rPr>
              <w:t xml:space="preserve"> psichologas (</w:t>
            </w:r>
            <w:r w:rsidRPr="00BD5C0B">
              <w:rPr>
                <w:rFonts w:ascii="Times New Roman" w:hAnsi="Times New Roman" w:cs="Times New Roman"/>
                <w:b w:val="0"/>
                <w:color w:val="auto"/>
                <w:sz w:val="24"/>
                <w:szCs w:val="24"/>
              </w:rPr>
              <w:t>magistro laipsnis</w:t>
            </w:r>
            <w:r>
              <w:rPr>
                <w:rFonts w:ascii="Times New Roman" w:hAnsi="Times New Roman" w:cs="Times New Roman"/>
                <w:b w:val="0"/>
                <w:color w:val="auto"/>
                <w:sz w:val="24"/>
                <w:szCs w:val="24"/>
              </w:rPr>
              <w:t>)</w:t>
            </w:r>
          </w:p>
        </w:tc>
        <w:tc>
          <w:tcPr>
            <w:cnfStyle w:val="000010000000" w:firstRow="0" w:lastRow="0" w:firstColumn="0" w:lastColumn="0" w:oddVBand="1" w:evenVBand="0" w:oddHBand="0" w:evenHBand="0" w:firstRowFirstColumn="0" w:firstRowLastColumn="0" w:lastRowFirstColumn="0" w:lastRowLastColumn="0"/>
            <w:tcW w:w="1417" w:type="dxa"/>
          </w:tcPr>
          <w:p w:rsidR="00BF14FC" w:rsidRPr="00BD5C0B" w:rsidRDefault="00BF14FC" w:rsidP="00851EB8">
            <w:pPr>
              <w:jc w:val="center"/>
              <w:rPr>
                <w:rFonts w:ascii="Times New Roman" w:hAnsi="Times New Roman" w:cs="Times New Roman"/>
                <w:color w:val="auto"/>
                <w:sz w:val="24"/>
                <w:szCs w:val="24"/>
              </w:rPr>
            </w:pPr>
            <w:r w:rsidRPr="00BD5C0B">
              <w:rPr>
                <w:rFonts w:ascii="Times New Roman" w:hAnsi="Times New Roman" w:cs="Times New Roman"/>
                <w:color w:val="auto"/>
                <w:sz w:val="24"/>
                <w:szCs w:val="24"/>
              </w:rPr>
              <w:t>4</w:t>
            </w:r>
          </w:p>
        </w:tc>
        <w:tc>
          <w:tcPr>
            <w:tcW w:w="1190" w:type="dxa"/>
          </w:tcPr>
          <w:p w:rsidR="00BF14FC" w:rsidRPr="00BD5C0B" w:rsidRDefault="00BF14FC" w:rsidP="00851EB8">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D5C0B">
              <w:rPr>
                <w:rFonts w:ascii="Times New Roman" w:hAnsi="Times New Roman" w:cs="Times New Roman"/>
                <w:color w:val="auto"/>
                <w:sz w:val="24"/>
                <w:szCs w:val="24"/>
              </w:rPr>
              <w:t>8</w:t>
            </w:r>
          </w:p>
        </w:tc>
        <w:tc>
          <w:tcPr>
            <w:cnfStyle w:val="000010000000" w:firstRow="0" w:lastRow="0" w:firstColumn="0" w:lastColumn="0" w:oddVBand="1" w:evenVBand="0" w:oddHBand="0" w:evenHBand="0" w:firstRowFirstColumn="0" w:firstRowLastColumn="0" w:lastRowFirstColumn="0" w:lastRowLastColumn="0"/>
            <w:tcW w:w="1510" w:type="dxa"/>
          </w:tcPr>
          <w:p w:rsidR="00BF14FC" w:rsidRPr="00BD5C0B" w:rsidRDefault="00BF14FC" w:rsidP="00851EB8">
            <w:pPr>
              <w:jc w:val="center"/>
              <w:rPr>
                <w:rFonts w:ascii="Times New Roman" w:hAnsi="Times New Roman" w:cs="Times New Roman"/>
                <w:color w:val="auto"/>
                <w:sz w:val="24"/>
                <w:szCs w:val="24"/>
              </w:rPr>
            </w:pPr>
            <w:r w:rsidRPr="00BD5C0B">
              <w:rPr>
                <w:rFonts w:ascii="Times New Roman" w:hAnsi="Times New Roman" w:cs="Times New Roman"/>
                <w:color w:val="auto"/>
                <w:sz w:val="24"/>
                <w:szCs w:val="24"/>
              </w:rPr>
              <w:t>5</w:t>
            </w:r>
          </w:p>
        </w:tc>
        <w:tc>
          <w:tcPr>
            <w:tcW w:w="1272" w:type="dxa"/>
          </w:tcPr>
          <w:p w:rsidR="00BF14FC" w:rsidRPr="000B24BA" w:rsidRDefault="00BF14FC" w:rsidP="00851EB8">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B24BA">
              <w:rPr>
                <w:rFonts w:ascii="Times New Roman" w:hAnsi="Times New Roman" w:cs="Times New Roman"/>
                <w:color w:val="auto"/>
                <w:sz w:val="24"/>
                <w:szCs w:val="24"/>
              </w:rPr>
              <w:t>2</w:t>
            </w:r>
          </w:p>
        </w:tc>
        <w:tc>
          <w:tcPr>
            <w:cnfStyle w:val="000100000000" w:firstRow="0" w:lastRow="0" w:firstColumn="0" w:lastColumn="1" w:oddVBand="0" w:evenVBand="0" w:oddHBand="0" w:evenHBand="0" w:firstRowFirstColumn="0" w:firstRowLastColumn="0" w:lastRowFirstColumn="0" w:lastRowLastColumn="0"/>
            <w:tcW w:w="1533" w:type="dxa"/>
          </w:tcPr>
          <w:p w:rsidR="00BF14FC" w:rsidRPr="000B24BA" w:rsidRDefault="00BF14FC" w:rsidP="00851EB8">
            <w:pPr>
              <w:jc w:val="center"/>
              <w:rPr>
                <w:rFonts w:ascii="Times New Roman" w:hAnsi="Times New Roman" w:cs="Times New Roman"/>
                <w:color w:val="auto"/>
                <w:sz w:val="24"/>
                <w:szCs w:val="24"/>
              </w:rPr>
            </w:pPr>
            <w:r w:rsidRPr="000B24BA">
              <w:rPr>
                <w:rFonts w:ascii="Times New Roman" w:hAnsi="Times New Roman" w:cs="Times New Roman"/>
                <w:color w:val="auto"/>
                <w:sz w:val="24"/>
                <w:szCs w:val="24"/>
              </w:rPr>
              <w:t>4</w:t>
            </w:r>
          </w:p>
        </w:tc>
      </w:tr>
    </w:tbl>
    <w:p w:rsidR="006236A7" w:rsidRPr="00834953" w:rsidRDefault="00BF14FC" w:rsidP="007B6505">
      <w:pPr>
        <w:ind w:firstLine="709"/>
        <w:jc w:val="both"/>
        <w:rPr>
          <w:rFonts w:ascii="Times New Roman" w:hAnsi="Times New Roman" w:cs="Times New Roman"/>
        </w:rPr>
      </w:pPr>
      <w:r w:rsidRPr="00BF14FC">
        <w:rPr>
          <w:rFonts w:ascii="Times New Roman" w:hAnsi="Times New Roman" w:cs="Times New Roman"/>
          <w:lang w:eastAsia="lt-LT"/>
        </w:rPr>
        <w:t>Tenkinome darbuotojų kvalifikacijos kėlimo ir įvairių kompetencijų tobulinimo poreikius tiesioginių ir nuotolinių seminarų, mokymų, konferenci</w:t>
      </w:r>
      <w:r w:rsidR="006236A7">
        <w:rPr>
          <w:rFonts w:ascii="Times New Roman" w:hAnsi="Times New Roman" w:cs="Times New Roman"/>
          <w:lang w:eastAsia="lt-LT"/>
        </w:rPr>
        <w:t xml:space="preserve">jų metu, skatinome atestuotis. </w:t>
      </w:r>
      <w:r w:rsidR="009578DA" w:rsidRPr="00BF14FC">
        <w:rPr>
          <w:rFonts w:ascii="Times New Roman" w:hAnsi="Times New Roman" w:cs="Times New Roman"/>
        </w:rPr>
        <w:t>20</w:t>
      </w:r>
      <w:r w:rsidR="00E32630" w:rsidRPr="00BF14FC">
        <w:rPr>
          <w:rFonts w:ascii="Times New Roman" w:hAnsi="Times New Roman" w:cs="Times New Roman"/>
        </w:rPr>
        <w:t>20</w:t>
      </w:r>
      <w:r w:rsidR="009578DA" w:rsidRPr="00BF14FC">
        <w:rPr>
          <w:rFonts w:ascii="Times New Roman" w:hAnsi="Times New Roman" w:cs="Times New Roman"/>
        </w:rPr>
        <w:t xml:space="preserve"> m. </w:t>
      </w:r>
      <w:r w:rsidR="00E32630" w:rsidRPr="00BF14FC">
        <w:rPr>
          <w:rFonts w:ascii="Times New Roman" w:hAnsi="Times New Roman" w:cs="Times New Roman"/>
        </w:rPr>
        <w:t>IU mokytojai</w:t>
      </w:r>
      <w:r w:rsidR="009578DA" w:rsidRPr="00BF14FC">
        <w:rPr>
          <w:rFonts w:ascii="Times New Roman" w:hAnsi="Times New Roman" w:cs="Times New Roman"/>
        </w:rPr>
        <w:t xml:space="preserve"> </w:t>
      </w:r>
      <w:proofErr w:type="spellStart"/>
      <w:r w:rsidR="00E32630" w:rsidRPr="00BF14FC">
        <w:rPr>
          <w:rFonts w:ascii="Times New Roman" w:hAnsi="Times New Roman" w:cs="Times New Roman"/>
        </w:rPr>
        <w:t>D.Masionytei</w:t>
      </w:r>
      <w:proofErr w:type="spellEnd"/>
      <w:r w:rsidR="00E32630" w:rsidRPr="00BF14FC">
        <w:rPr>
          <w:rFonts w:ascii="Times New Roman" w:hAnsi="Times New Roman" w:cs="Times New Roman"/>
        </w:rPr>
        <w:t xml:space="preserve"> suteikta</w:t>
      </w:r>
      <w:r w:rsidR="009578DA" w:rsidRPr="00BF14FC">
        <w:rPr>
          <w:rFonts w:ascii="Times New Roman" w:hAnsi="Times New Roman" w:cs="Times New Roman"/>
        </w:rPr>
        <w:t xml:space="preserve"> </w:t>
      </w:r>
      <w:r w:rsidR="00E32630" w:rsidRPr="00BF14FC">
        <w:rPr>
          <w:rFonts w:ascii="Times New Roman" w:hAnsi="Times New Roman" w:cs="Times New Roman"/>
        </w:rPr>
        <w:t xml:space="preserve">vyresniojo </w:t>
      </w:r>
      <w:r w:rsidR="000B24BA">
        <w:rPr>
          <w:rFonts w:ascii="Times New Roman" w:hAnsi="Times New Roman" w:cs="Times New Roman"/>
        </w:rPr>
        <w:t>mokytojo kvalifikacinė kategorija</w:t>
      </w:r>
      <w:r w:rsidR="009578DA" w:rsidRPr="00BF14FC">
        <w:rPr>
          <w:rFonts w:ascii="Times New Roman" w:hAnsi="Times New Roman" w:cs="Times New Roman"/>
        </w:rPr>
        <w:t xml:space="preserve">. </w:t>
      </w:r>
    </w:p>
    <w:tbl>
      <w:tblPr>
        <w:tblStyle w:val="MediumGrid3-Accent6"/>
        <w:tblW w:w="9634" w:type="dxa"/>
        <w:tblLook w:val="04A0" w:firstRow="1" w:lastRow="0" w:firstColumn="1" w:lastColumn="0" w:noHBand="0" w:noVBand="1"/>
      </w:tblPr>
      <w:tblGrid>
        <w:gridCol w:w="2258"/>
        <w:gridCol w:w="7376"/>
      </w:tblGrid>
      <w:tr w:rsidR="00B36E2E" w:rsidRPr="00B36E2E" w:rsidTr="00B36E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rsidR="009578DA" w:rsidRPr="00B36E2E" w:rsidRDefault="009578DA" w:rsidP="00E32630">
            <w:pPr>
              <w:tabs>
                <w:tab w:val="left" w:pos="0"/>
                <w:tab w:val="left" w:pos="720"/>
                <w:tab w:val="left" w:pos="1134"/>
              </w:tabs>
              <w:jc w:val="center"/>
              <w:rPr>
                <w:rFonts w:ascii="Times New Roman" w:hAnsi="Times New Roman" w:cs="Times New Roman"/>
                <w:b w:val="0"/>
                <w:color w:val="auto"/>
                <w:sz w:val="24"/>
                <w:szCs w:val="24"/>
              </w:rPr>
            </w:pPr>
            <w:r w:rsidRPr="00B36E2E">
              <w:rPr>
                <w:rFonts w:ascii="Times New Roman" w:hAnsi="Times New Roman" w:cs="Times New Roman"/>
                <w:color w:val="auto"/>
                <w:sz w:val="24"/>
                <w:szCs w:val="24"/>
              </w:rPr>
              <w:t>Svarbiausi metų siekiai (uždaviniai)</w:t>
            </w:r>
          </w:p>
        </w:tc>
        <w:tc>
          <w:tcPr>
            <w:tcW w:w="7376" w:type="dxa"/>
          </w:tcPr>
          <w:p w:rsidR="009578DA" w:rsidRPr="00B36E2E" w:rsidRDefault="009578DA" w:rsidP="00E32630">
            <w:pPr>
              <w:tabs>
                <w:tab w:val="left" w:pos="0"/>
                <w:tab w:val="left" w:pos="720"/>
                <w:tab w:val="left" w:pos="1134"/>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B36E2E">
              <w:rPr>
                <w:rFonts w:ascii="Times New Roman" w:hAnsi="Times New Roman" w:cs="Times New Roman"/>
                <w:color w:val="auto"/>
                <w:sz w:val="24"/>
                <w:szCs w:val="24"/>
              </w:rPr>
              <w:t>Pasiekti rezultatai ir jų rodikliai</w:t>
            </w:r>
          </w:p>
        </w:tc>
      </w:tr>
      <w:tr w:rsidR="00B36E2E" w:rsidRPr="00B36E2E" w:rsidTr="00B36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rsidR="009578DA" w:rsidRPr="00647A04" w:rsidRDefault="00647A04" w:rsidP="006665D7">
            <w:pPr>
              <w:pStyle w:val="ListParagraph"/>
              <w:overflowPunct w:val="0"/>
              <w:ind w:left="22"/>
              <w:textAlignment w:val="baseline"/>
              <w:rPr>
                <w:rFonts w:ascii="Times New Roman" w:hAnsi="Times New Roman" w:cs="Times New Roman"/>
                <w:sz w:val="24"/>
                <w:szCs w:val="24"/>
              </w:rPr>
            </w:pPr>
            <w:r>
              <w:rPr>
                <w:rFonts w:ascii="Times New Roman" w:eastAsia="Times New Roman" w:hAnsi="Times New Roman" w:cs="Times New Roman"/>
                <w:b w:val="0"/>
                <w:color w:val="auto"/>
                <w:sz w:val="24"/>
                <w:szCs w:val="24"/>
                <w:lang w:eastAsia="lt-LT"/>
              </w:rPr>
              <w:t>1.</w:t>
            </w:r>
            <w:r w:rsidR="006165D9" w:rsidRPr="00647A04">
              <w:rPr>
                <w:rFonts w:ascii="Times New Roman" w:eastAsia="Times New Roman" w:hAnsi="Times New Roman" w:cs="Times New Roman"/>
                <w:b w:val="0"/>
                <w:color w:val="auto"/>
                <w:sz w:val="24"/>
                <w:szCs w:val="24"/>
                <w:lang w:eastAsia="lt-LT"/>
              </w:rPr>
              <w:t>Gerinti ugdymo (-</w:t>
            </w:r>
            <w:proofErr w:type="spellStart"/>
            <w:r w:rsidR="006165D9" w:rsidRPr="00647A04">
              <w:rPr>
                <w:rFonts w:ascii="Times New Roman" w:eastAsia="Times New Roman" w:hAnsi="Times New Roman" w:cs="Times New Roman"/>
                <w:b w:val="0"/>
                <w:color w:val="auto"/>
                <w:sz w:val="24"/>
                <w:szCs w:val="24"/>
                <w:lang w:eastAsia="lt-LT"/>
              </w:rPr>
              <w:t>si</w:t>
            </w:r>
            <w:proofErr w:type="spellEnd"/>
            <w:r w:rsidR="006165D9" w:rsidRPr="00647A04">
              <w:rPr>
                <w:rFonts w:ascii="Times New Roman" w:eastAsia="Times New Roman" w:hAnsi="Times New Roman" w:cs="Times New Roman"/>
                <w:b w:val="0"/>
                <w:color w:val="auto"/>
                <w:sz w:val="24"/>
                <w:szCs w:val="24"/>
                <w:lang w:eastAsia="lt-LT"/>
              </w:rPr>
              <w:t xml:space="preserve">) kokybę, </w:t>
            </w:r>
            <w:proofErr w:type="spellStart"/>
            <w:r w:rsidR="006665D7">
              <w:rPr>
                <w:rFonts w:ascii="Times New Roman" w:eastAsia="Times New Roman" w:hAnsi="Times New Roman" w:cs="Times New Roman"/>
                <w:b w:val="0"/>
                <w:color w:val="auto"/>
                <w:sz w:val="24"/>
                <w:szCs w:val="24"/>
                <w:lang w:eastAsia="lt-LT"/>
              </w:rPr>
              <w:t>atnau</w:t>
            </w:r>
            <w:r w:rsidR="00B37C65">
              <w:rPr>
                <w:rFonts w:ascii="Times New Roman" w:eastAsia="Times New Roman" w:hAnsi="Times New Roman" w:cs="Times New Roman"/>
                <w:b w:val="0"/>
                <w:color w:val="auto"/>
                <w:sz w:val="24"/>
                <w:szCs w:val="24"/>
                <w:lang w:eastAsia="lt-LT"/>
              </w:rPr>
              <w:t>-</w:t>
            </w:r>
            <w:r w:rsidR="006665D7">
              <w:rPr>
                <w:rFonts w:ascii="Times New Roman" w:eastAsia="Times New Roman" w:hAnsi="Times New Roman" w:cs="Times New Roman"/>
                <w:b w:val="0"/>
                <w:color w:val="auto"/>
                <w:sz w:val="24"/>
                <w:szCs w:val="24"/>
                <w:lang w:eastAsia="lt-LT"/>
              </w:rPr>
              <w:t>jinant</w:t>
            </w:r>
            <w:proofErr w:type="spellEnd"/>
            <w:r w:rsidR="006665D7">
              <w:rPr>
                <w:rFonts w:ascii="Times New Roman" w:eastAsia="Times New Roman" w:hAnsi="Times New Roman" w:cs="Times New Roman"/>
                <w:b w:val="0"/>
                <w:color w:val="auto"/>
                <w:sz w:val="24"/>
                <w:szCs w:val="24"/>
                <w:lang w:eastAsia="lt-LT"/>
              </w:rPr>
              <w:t xml:space="preserve"> ugdymo tu</w:t>
            </w:r>
            <w:r w:rsidR="00B37C65">
              <w:rPr>
                <w:rFonts w:ascii="Times New Roman" w:eastAsia="Times New Roman" w:hAnsi="Times New Roman" w:cs="Times New Roman"/>
                <w:b w:val="0"/>
                <w:color w:val="auto"/>
                <w:sz w:val="24"/>
                <w:szCs w:val="24"/>
                <w:lang w:eastAsia="lt-LT"/>
              </w:rPr>
              <w:t>-</w:t>
            </w:r>
            <w:proofErr w:type="spellStart"/>
            <w:r w:rsidR="006665D7">
              <w:rPr>
                <w:rFonts w:ascii="Times New Roman" w:eastAsia="Times New Roman" w:hAnsi="Times New Roman" w:cs="Times New Roman"/>
                <w:b w:val="0"/>
                <w:color w:val="auto"/>
                <w:sz w:val="24"/>
                <w:szCs w:val="24"/>
                <w:lang w:eastAsia="lt-LT"/>
              </w:rPr>
              <w:lastRenderedPageBreak/>
              <w:t>rinį</w:t>
            </w:r>
            <w:proofErr w:type="spellEnd"/>
            <w:r w:rsidR="006665D7">
              <w:rPr>
                <w:rFonts w:ascii="Times New Roman" w:eastAsia="Times New Roman" w:hAnsi="Times New Roman" w:cs="Times New Roman"/>
                <w:b w:val="0"/>
                <w:color w:val="auto"/>
                <w:sz w:val="24"/>
                <w:szCs w:val="24"/>
                <w:lang w:eastAsia="lt-LT"/>
              </w:rPr>
              <w:t xml:space="preserve">, </w:t>
            </w:r>
            <w:r w:rsidR="006165D9" w:rsidRPr="00647A04">
              <w:rPr>
                <w:rFonts w:ascii="Times New Roman" w:eastAsia="Times New Roman" w:hAnsi="Times New Roman" w:cs="Times New Roman"/>
                <w:b w:val="0"/>
                <w:color w:val="auto"/>
                <w:sz w:val="24"/>
                <w:szCs w:val="24"/>
                <w:lang w:eastAsia="lt-LT"/>
              </w:rPr>
              <w:t>skatinant</w:t>
            </w:r>
            <w:r w:rsidR="006665D7">
              <w:rPr>
                <w:rFonts w:ascii="Times New Roman" w:eastAsia="Times New Roman" w:hAnsi="Times New Roman" w:cs="Times New Roman"/>
                <w:b w:val="0"/>
                <w:color w:val="auto"/>
                <w:sz w:val="24"/>
                <w:szCs w:val="24"/>
                <w:lang w:eastAsia="lt-LT"/>
              </w:rPr>
              <w:t xml:space="preserve"> </w:t>
            </w:r>
            <w:proofErr w:type="spellStart"/>
            <w:r w:rsidR="006665D7">
              <w:rPr>
                <w:rFonts w:ascii="Times New Roman" w:eastAsia="Times New Roman" w:hAnsi="Times New Roman" w:cs="Times New Roman"/>
                <w:b w:val="0"/>
                <w:color w:val="auto"/>
                <w:sz w:val="24"/>
                <w:szCs w:val="24"/>
                <w:lang w:eastAsia="lt-LT"/>
              </w:rPr>
              <w:t>pe</w:t>
            </w:r>
            <w:r w:rsidR="006165D9" w:rsidRPr="00647A04">
              <w:rPr>
                <w:rFonts w:ascii="Times New Roman" w:eastAsia="Times New Roman" w:hAnsi="Times New Roman" w:cs="Times New Roman"/>
                <w:b w:val="0"/>
                <w:color w:val="auto"/>
                <w:sz w:val="24"/>
                <w:szCs w:val="24"/>
                <w:lang w:eastAsia="lt-LT"/>
              </w:rPr>
              <w:t>da</w:t>
            </w:r>
            <w:proofErr w:type="spellEnd"/>
            <w:r w:rsidR="00B37C65">
              <w:rPr>
                <w:rFonts w:ascii="Times New Roman" w:eastAsia="Times New Roman" w:hAnsi="Times New Roman" w:cs="Times New Roman"/>
                <w:b w:val="0"/>
                <w:color w:val="auto"/>
                <w:sz w:val="24"/>
                <w:szCs w:val="24"/>
                <w:lang w:eastAsia="lt-LT"/>
              </w:rPr>
              <w:t>-</w:t>
            </w:r>
            <w:r w:rsidR="006165D9" w:rsidRPr="00647A04">
              <w:rPr>
                <w:rFonts w:ascii="Times New Roman" w:eastAsia="Times New Roman" w:hAnsi="Times New Roman" w:cs="Times New Roman"/>
                <w:b w:val="0"/>
                <w:color w:val="auto"/>
                <w:sz w:val="24"/>
                <w:szCs w:val="24"/>
                <w:lang w:eastAsia="lt-LT"/>
              </w:rPr>
              <w:t>gogų patir</w:t>
            </w:r>
            <w:r w:rsidR="00B94FD0" w:rsidRPr="00647A04">
              <w:rPr>
                <w:rFonts w:ascii="Times New Roman" w:eastAsia="Times New Roman" w:hAnsi="Times New Roman" w:cs="Times New Roman"/>
                <w:b w:val="0"/>
                <w:color w:val="auto"/>
                <w:sz w:val="24"/>
                <w:szCs w:val="24"/>
                <w:lang w:eastAsia="lt-LT"/>
              </w:rPr>
              <w:t>ties</w:t>
            </w:r>
            <w:r w:rsidR="00B94FD0" w:rsidRPr="00647A04">
              <w:rPr>
                <w:rFonts w:ascii="Times New Roman" w:eastAsia="Times New Roman" w:hAnsi="Times New Roman" w:cs="Times New Roman"/>
                <w:color w:val="auto"/>
                <w:sz w:val="24"/>
                <w:szCs w:val="24"/>
                <w:lang w:eastAsia="lt-LT"/>
              </w:rPr>
              <w:t xml:space="preserve"> </w:t>
            </w:r>
            <w:proofErr w:type="spellStart"/>
            <w:r w:rsidR="00B94FD0" w:rsidRPr="00647A04">
              <w:rPr>
                <w:rFonts w:ascii="Times New Roman" w:eastAsia="Times New Roman" w:hAnsi="Times New Roman" w:cs="Times New Roman"/>
                <w:b w:val="0"/>
                <w:color w:val="auto"/>
                <w:sz w:val="24"/>
                <w:szCs w:val="24"/>
                <w:lang w:eastAsia="lt-LT"/>
              </w:rPr>
              <w:t>sklai</w:t>
            </w:r>
            <w:r w:rsidR="00B37C65">
              <w:rPr>
                <w:rFonts w:ascii="Times New Roman" w:eastAsia="Times New Roman" w:hAnsi="Times New Roman" w:cs="Times New Roman"/>
                <w:b w:val="0"/>
                <w:color w:val="auto"/>
                <w:sz w:val="24"/>
                <w:szCs w:val="24"/>
                <w:lang w:eastAsia="lt-LT"/>
              </w:rPr>
              <w:t>-</w:t>
            </w:r>
            <w:r w:rsidR="00B94FD0" w:rsidRPr="00647A04">
              <w:rPr>
                <w:rFonts w:ascii="Times New Roman" w:eastAsia="Times New Roman" w:hAnsi="Times New Roman" w:cs="Times New Roman"/>
                <w:b w:val="0"/>
                <w:color w:val="auto"/>
                <w:sz w:val="24"/>
                <w:szCs w:val="24"/>
                <w:lang w:eastAsia="lt-LT"/>
              </w:rPr>
              <w:t>dą</w:t>
            </w:r>
            <w:proofErr w:type="spellEnd"/>
            <w:r w:rsidR="00B94FD0" w:rsidRPr="00647A04">
              <w:rPr>
                <w:rFonts w:ascii="Times New Roman" w:eastAsia="Times New Roman" w:hAnsi="Times New Roman" w:cs="Times New Roman"/>
                <w:b w:val="0"/>
                <w:color w:val="auto"/>
                <w:sz w:val="24"/>
                <w:szCs w:val="24"/>
                <w:lang w:eastAsia="lt-LT"/>
              </w:rPr>
              <w:t>,</w:t>
            </w:r>
            <w:r w:rsidR="006165D9" w:rsidRPr="00647A04">
              <w:rPr>
                <w:rFonts w:ascii="Times New Roman" w:eastAsia="Times New Roman" w:hAnsi="Times New Roman" w:cs="Times New Roman"/>
                <w:color w:val="auto"/>
                <w:sz w:val="24"/>
                <w:szCs w:val="24"/>
                <w:lang w:eastAsia="lt-LT"/>
              </w:rPr>
              <w:t xml:space="preserve"> </w:t>
            </w:r>
            <w:proofErr w:type="spellStart"/>
            <w:r w:rsidR="00B36E2E" w:rsidRPr="00647A04">
              <w:rPr>
                <w:rFonts w:ascii="Times New Roman" w:eastAsia="Times New Roman" w:hAnsi="Times New Roman" w:cs="Times New Roman"/>
                <w:b w:val="0"/>
                <w:color w:val="auto"/>
                <w:sz w:val="24"/>
                <w:szCs w:val="24"/>
                <w:lang w:eastAsia="lt-LT"/>
              </w:rPr>
              <w:t>bendradarbia</w:t>
            </w:r>
            <w:r w:rsidR="00B37C65">
              <w:rPr>
                <w:rFonts w:ascii="Times New Roman" w:eastAsia="Times New Roman" w:hAnsi="Times New Roman" w:cs="Times New Roman"/>
                <w:b w:val="0"/>
                <w:color w:val="auto"/>
                <w:sz w:val="24"/>
                <w:szCs w:val="24"/>
                <w:lang w:eastAsia="lt-LT"/>
              </w:rPr>
              <w:t>-</w:t>
            </w:r>
            <w:r w:rsidR="00B36E2E" w:rsidRPr="00647A04">
              <w:rPr>
                <w:rFonts w:ascii="Times New Roman" w:eastAsia="Times New Roman" w:hAnsi="Times New Roman" w:cs="Times New Roman"/>
                <w:b w:val="0"/>
                <w:color w:val="auto"/>
                <w:sz w:val="24"/>
                <w:szCs w:val="24"/>
                <w:lang w:eastAsia="lt-LT"/>
              </w:rPr>
              <w:t>vimą</w:t>
            </w:r>
            <w:proofErr w:type="spellEnd"/>
            <w:r w:rsidR="00B36E2E" w:rsidRPr="00647A04">
              <w:rPr>
                <w:rFonts w:ascii="Times New Roman" w:eastAsia="Times New Roman" w:hAnsi="Times New Roman" w:cs="Times New Roman"/>
                <w:b w:val="0"/>
                <w:color w:val="auto"/>
                <w:sz w:val="24"/>
                <w:szCs w:val="24"/>
                <w:lang w:eastAsia="lt-LT"/>
              </w:rPr>
              <w:t xml:space="preserve"> su socia</w:t>
            </w:r>
            <w:r w:rsidR="00B37C65">
              <w:rPr>
                <w:rFonts w:ascii="Times New Roman" w:eastAsia="Times New Roman" w:hAnsi="Times New Roman" w:cs="Times New Roman"/>
                <w:b w:val="0"/>
                <w:color w:val="auto"/>
                <w:sz w:val="24"/>
                <w:szCs w:val="24"/>
                <w:lang w:eastAsia="lt-LT"/>
              </w:rPr>
              <w:t>liniais partne</w:t>
            </w:r>
            <w:r w:rsidR="006165D9" w:rsidRPr="00647A04">
              <w:rPr>
                <w:rFonts w:ascii="Times New Roman" w:eastAsia="Times New Roman" w:hAnsi="Times New Roman" w:cs="Times New Roman"/>
                <w:b w:val="0"/>
                <w:color w:val="auto"/>
                <w:sz w:val="24"/>
                <w:szCs w:val="24"/>
                <w:lang w:eastAsia="lt-LT"/>
              </w:rPr>
              <w:t>riais.</w:t>
            </w:r>
          </w:p>
        </w:tc>
        <w:tc>
          <w:tcPr>
            <w:tcW w:w="7376" w:type="dxa"/>
          </w:tcPr>
          <w:p w:rsidR="00B94FD0" w:rsidRPr="00B36E2E" w:rsidRDefault="00B72ECB" w:rsidP="00647A0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lastRenderedPageBreak/>
              <w:t>Vyko nuotoliniai mokymai ir seminarai pedagogams ir kitiems darbuotojams</w:t>
            </w:r>
            <w:r>
              <w:rPr>
                <w:rFonts w:ascii="Times New Roman" w:eastAsia="Times New Roman" w:hAnsi="Times New Roman" w:cs="Times New Roman"/>
                <w:sz w:val="24"/>
                <w:szCs w:val="24"/>
                <w:lang w:eastAsia="lt-LT"/>
              </w:rPr>
              <w:t>.</w:t>
            </w:r>
            <w:r>
              <w:rPr>
                <w:rFonts w:ascii="Times New Roman" w:hAnsi="Times New Roman" w:cs="Times New Roman"/>
                <w:sz w:val="24"/>
                <w:szCs w:val="24"/>
              </w:rPr>
              <w:t xml:space="preserve"> </w:t>
            </w:r>
            <w:r w:rsidR="00B94FD0" w:rsidRPr="00B36E2E">
              <w:rPr>
                <w:rFonts w:ascii="Times New Roman" w:eastAsia="Times New Roman" w:hAnsi="Times New Roman" w:cs="Times New Roman"/>
                <w:sz w:val="24"/>
                <w:szCs w:val="24"/>
                <w:lang w:eastAsia="lt-LT"/>
              </w:rPr>
              <w:t>Nuo 2020 -03-16 paskel</w:t>
            </w:r>
            <w:r w:rsidR="006165D9" w:rsidRPr="00B36E2E">
              <w:rPr>
                <w:rFonts w:ascii="Times New Roman" w:eastAsia="Times New Roman" w:hAnsi="Times New Roman" w:cs="Times New Roman"/>
                <w:sz w:val="24"/>
                <w:szCs w:val="24"/>
                <w:lang w:eastAsia="lt-LT"/>
              </w:rPr>
              <w:t>bus karantiną, įstaigos 28 peda</w:t>
            </w:r>
            <w:r w:rsidR="00B94FD0" w:rsidRPr="00B36E2E">
              <w:rPr>
                <w:rFonts w:ascii="Times New Roman" w:eastAsia="Times New Roman" w:hAnsi="Times New Roman" w:cs="Times New Roman"/>
                <w:sz w:val="24"/>
                <w:szCs w:val="24"/>
                <w:lang w:eastAsia="lt-LT"/>
              </w:rPr>
              <w:t>gogai ir vadovai, 12 mo</w:t>
            </w:r>
            <w:r w:rsidR="006165D9" w:rsidRPr="00B36E2E">
              <w:rPr>
                <w:rFonts w:ascii="Times New Roman" w:eastAsia="Times New Roman" w:hAnsi="Times New Roman" w:cs="Times New Roman"/>
                <w:sz w:val="24"/>
                <w:szCs w:val="24"/>
                <w:lang w:eastAsia="lt-LT"/>
              </w:rPr>
              <w:t>kytojų padėjėjų  dalyvavo nuoto</w:t>
            </w:r>
            <w:r w:rsidR="00B94FD0" w:rsidRPr="00B36E2E">
              <w:rPr>
                <w:rFonts w:ascii="Times New Roman" w:eastAsia="Times New Roman" w:hAnsi="Times New Roman" w:cs="Times New Roman"/>
                <w:sz w:val="24"/>
                <w:szCs w:val="24"/>
                <w:lang w:eastAsia="lt-LT"/>
              </w:rPr>
              <w:t>l</w:t>
            </w:r>
            <w:r w:rsidR="006165D9" w:rsidRPr="00B36E2E">
              <w:rPr>
                <w:rFonts w:ascii="Times New Roman" w:eastAsia="Times New Roman" w:hAnsi="Times New Roman" w:cs="Times New Roman"/>
                <w:sz w:val="24"/>
                <w:szCs w:val="24"/>
                <w:lang w:eastAsia="lt-LT"/>
              </w:rPr>
              <w:t xml:space="preserve">iniuose mokymuose ir </w:t>
            </w:r>
            <w:r w:rsidR="006165D9" w:rsidRPr="00B36E2E">
              <w:rPr>
                <w:rFonts w:ascii="Times New Roman" w:eastAsia="Times New Roman" w:hAnsi="Times New Roman" w:cs="Times New Roman"/>
                <w:sz w:val="24"/>
                <w:szCs w:val="24"/>
                <w:lang w:eastAsia="lt-LT"/>
              </w:rPr>
              <w:lastRenderedPageBreak/>
              <w:t>iš</w:t>
            </w:r>
            <w:r w:rsidR="00B94FD0" w:rsidRPr="00B36E2E">
              <w:rPr>
                <w:rFonts w:ascii="Times New Roman" w:eastAsia="Times New Roman" w:hAnsi="Times New Roman" w:cs="Times New Roman"/>
                <w:sz w:val="24"/>
                <w:szCs w:val="24"/>
                <w:lang w:eastAsia="lt-LT"/>
              </w:rPr>
              <w:t>klausė 213 valandų mokymų ciklą.</w:t>
            </w:r>
            <w:r w:rsidR="00E20450">
              <w:rPr>
                <w:rFonts w:ascii="Times New Roman" w:eastAsia="Times New Roman" w:hAnsi="Times New Roman" w:cs="Times New Roman"/>
                <w:sz w:val="24"/>
                <w:szCs w:val="24"/>
                <w:lang w:eastAsia="lt-LT"/>
              </w:rPr>
              <w:t xml:space="preserve"> </w:t>
            </w:r>
            <w:r w:rsidR="00B94FD0" w:rsidRPr="00B36E2E">
              <w:rPr>
                <w:rFonts w:ascii="Times New Roman" w:eastAsia="Times New Roman" w:hAnsi="Times New Roman" w:cs="Times New Roman"/>
                <w:sz w:val="24"/>
                <w:szCs w:val="24"/>
                <w:lang w:eastAsia="lt-LT"/>
              </w:rPr>
              <w:t>Pedagogai ugdymo pro</w:t>
            </w:r>
            <w:r w:rsidR="00B36E2E">
              <w:rPr>
                <w:rFonts w:ascii="Times New Roman" w:eastAsia="Times New Roman" w:hAnsi="Times New Roman" w:cs="Times New Roman"/>
                <w:sz w:val="24"/>
                <w:szCs w:val="24"/>
                <w:lang w:eastAsia="lt-LT"/>
              </w:rPr>
              <w:t xml:space="preserve">cese naudojo </w:t>
            </w:r>
            <w:proofErr w:type="spellStart"/>
            <w:r w:rsidR="00B36E2E">
              <w:rPr>
                <w:rFonts w:ascii="Times New Roman" w:eastAsia="Times New Roman" w:hAnsi="Times New Roman" w:cs="Times New Roman"/>
                <w:sz w:val="24"/>
                <w:szCs w:val="24"/>
                <w:lang w:eastAsia="lt-LT"/>
              </w:rPr>
              <w:t>Padlet</w:t>
            </w:r>
            <w:proofErr w:type="spellEnd"/>
            <w:r w:rsidR="00B36E2E">
              <w:rPr>
                <w:rFonts w:ascii="Times New Roman" w:eastAsia="Times New Roman" w:hAnsi="Times New Roman" w:cs="Times New Roman"/>
                <w:sz w:val="24"/>
                <w:szCs w:val="24"/>
                <w:lang w:eastAsia="lt-LT"/>
              </w:rPr>
              <w:t xml:space="preserve"> ir </w:t>
            </w:r>
            <w:proofErr w:type="spellStart"/>
            <w:r w:rsidR="00B36E2E">
              <w:rPr>
                <w:rFonts w:ascii="Times New Roman" w:eastAsia="Times New Roman" w:hAnsi="Times New Roman" w:cs="Times New Roman"/>
                <w:sz w:val="24"/>
                <w:szCs w:val="24"/>
                <w:lang w:eastAsia="lt-LT"/>
              </w:rPr>
              <w:t>Zoom</w:t>
            </w:r>
            <w:proofErr w:type="spellEnd"/>
            <w:r w:rsidR="00B36E2E">
              <w:rPr>
                <w:rFonts w:ascii="Times New Roman" w:eastAsia="Times New Roman" w:hAnsi="Times New Roman" w:cs="Times New Roman"/>
                <w:sz w:val="24"/>
                <w:szCs w:val="24"/>
                <w:lang w:eastAsia="lt-LT"/>
              </w:rPr>
              <w:t xml:space="preserve"> ben</w:t>
            </w:r>
            <w:r w:rsidR="00B94FD0" w:rsidRPr="00B36E2E">
              <w:rPr>
                <w:rFonts w:ascii="Times New Roman" w:eastAsia="Times New Roman" w:hAnsi="Times New Roman" w:cs="Times New Roman"/>
                <w:sz w:val="24"/>
                <w:szCs w:val="24"/>
                <w:lang w:eastAsia="lt-LT"/>
              </w:rPr>
              <w:t xml:space="preserve">dravimo ir bendradarbiavimo erdves. </w:t>
            </w:r>
          </w:p>
          <w:p w:rsidR="00B94FD0" w:rsidRPr="00B36E2E" w:rsidRDefault="00B94FD0" w:rsidP="00647A0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B36E2E">
              <w:rPr>
                <w:rFonts w:ascii="Times New Roman" w:eastAsia="Times New Roman" w:hAnsi="Times New Roman" w:cs="Times New Roman"/>
                <w:sz w:val="24"/>
                <w:szCs w:val="24"/>
                <w:lang w:eastAsia="lt-LT"/>
              </w:rPr>
              <w:t>Nuotolinį ugdomąjį proc</w:t>
            </w:r>
            <w:r w:rsidR="00E20450">
              <w:rPr>
                <w:rFonts w:ascii="Times New Roman" w:eastAsia="Times New Roman" w:hAnsi="Times New Roman" w:cs="Times New Roman"/>
                <w:sz w:val="24"/>
                <w:szCs w:val="24"/>
                <w:lang w:eastAsia="lt-LT"/>
              </w:rPr>
              <w:t xml:space="preserve">esą </w:t>
            </w:r>
            <w:r w:rsidR="00B36E2E">
              <w:rPr>
                <w:rFonts w:ascii="Times New Roman" w:eastAsia="Times New Roman" w:hAnsi="Times New Roman" w:cs="Times New Roman"/>
                <w:sz w:val="24"/>
                <w:szCs w:val="24"/>
                <w:lang w:eastAsia="lt-LT"/>
              </w:rPr>
              <w:t>jie papildė kūrybinėmis už</w:t>
            </w:r>
            <w:r w:rsidRPr="00B36E2E">
              <w:rPr>
                <w:rFonts w:ascii="Times New Roman" w:eastAsia="Times New Roman" w:hAnsi="Times New Roman" w:cs="Times New Roman"/>
                <w:sz w:val="24"/>
                <w:szCs w:val="24"/>
                <w:lang w:eastAsia="lt-LT"/>
              </w:rPr>
              <w:t xml:space="preserve">duotėlėmis, talpindami </w:t>
            </w:r>
            <w:proofErr w:type="spellStart"/>
            <w:r w:rsidRPr="00B36E2E">
              <w:rPr>
                <w:rFonts w:ascii="Times New Roman" w:eastAsia="Times New Roman" w:hAnsi="Times New Roman" w:cs="Times New Roman"/>
                <w:sz w:val="24"/>
                <w:szCs w:val="24"/>
                <w:lang w:eastAsia="lt-LT"/>
              </w:rPr>
              <w:t>video</w:t>
            </w:r>
            <w:proofErr w:type="spellEnd"/>
            <w:r w:rsidRPr="00B36E2E">
              <w:rPr>
                <w:rFonts w:ascii="Times New Roman" w:eastAsia="Times New Roman" w:hAnsi="Times New Roman" w:cs="Times New Roman"/>
                <w:sz w:val="24"/>
                <w:szCs w:val="24"/>
                <w:lang w:eastAsia="lt-LT"/>
              </w:rPr>
              <w:t xml:space="preserve"> įrašus, teikdami rekomendacijas tėvams, sukurtose</w:t>
            </w:r>
            <w:r w:rsidR="00B36E2E">
              <w:rPr>
                <w:rFonts w:ascii="Times New Roman" w:eastAsia="Times New Roman" w:hAnsi="Times New Roman" w:cs="Times New Roman"/>
                <w:sz w:val="24"/>
                <w:szCs w:val="24"/>
                <w:lang w:eastAsia="lt-LT"/>
              </w:rPr>
              <w:t xml:space="preserve"> IU ir PU grupių Facebook pasky</w:t>
            </w:r>
            <w:r w:rsidRPr="00B36E2E">
              <w:rPr>
                <w:rFonts w:ascii="Times New Roman" w:eastAsia="Times New Roman" w:hAnsi="Times New Roman" w:cs="Times New Roman"/>
                <w:sz w:val="24"/>
                <w:szCs w:val="24"/>
                <w:lang w:eastAsia="lt-LT"/>
              </w:rPr>
              <w:t xml:space="preserve">rose. </w:t>
            </w:r>
          </w:p>
          <w:p w:rsidR="00B94FD0" w:rsidRDefault="00B36E2E" w:rsidP="00647A0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Švietimo pagalbos specia</w:t>
            </w:r>
            <w:r w:rsidR="00B94FD0" w:rsidRPr="00B36E2E">
              <w:rPr>
                <w:rFonts w:ascii="Times New Roman" w:eastAsia="Times New Roman" w:hAnsi="Times New Roman" w:cs="Times New Roman"/>
                <w:sz w:val="24"/>
                <w:szCs w:val="24"/>
                <w:lang w:eastAsia="lt-LT"/>
              </w:rPr>
              <w:t xml:space="preserve">listai taip pat teikė paslaugas vaikams, pasitelkiant tėvelius, talpino kalbines užduotėles, siuntė individualias užduotis per </w:t>
            </w:r>
            <w:proofErr w:type="spellStart"/>
            <w:r w:rsidR="00B94FD0" w:rsidRPr="00B36E2E">
              <w:rPr>
                <w:rFonts w:ascii="Times New Roman" w:eastAsia="Times New Roman" w:hAnsi="Times New Roman" w:cs="Times New Roman"/>
                <w:sz w:val="24"/>
                <w:szCs w:val="24"/>
                <w:lang w:eastAsia="lt-LT"/>
              </w:rPr>
              <w:t>Mesenger</w:t>
            </w:r>
            <w:proofErr w:type="spellEnd"/>
            <w:r w:rsidR="00B94FD0" w:rsidRPr="00B36E2E">
              <w:rPr>
                <w:rFonts w:ascii="Times New Roman" w:eastAsia="Times New Roman" w:hAnsi="Times New Roman" w:cs="Times New Roman"/>
                <w:sz w:val="24"/>
                <w:szCs w:val="24"/>
                <w:lang w:eastAsia="lt-LT"/>
              </w:rPr>
              <w:t xml:space="preserve">, el. paštą, esant poreikiui, tėvus konsultavo telefonu. </w:t>
            </w:r>
          </w:p>
          <w:p w:rsidR="00B72ECB" w:rsidRPr="00B72A5D" w:rsidRDefault="00B72ECB" w:rsidP="00647A0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Vyko virtualus glaudus</w:t>
            </w:r>
            <w:r w:rsidR="00647A04">
              <w:rPr>
                <w:rFonts w:ascii="Times New Roman" w:eastAsia="Times New Roman" w:hAnsi="Times New Roman" w:cs="Times New Roman"/>
                <w:sz w:val="24"/>
                <w:szCs w:val="24"/>
                <w:lang w:eastAsia="lt-LT"/>
              </w:rPr>
              <w:t xml:space="preserve"> ben</w:t>
            </w:r>
            <w:r>
              <w:rPr>
                <w:rFonts w:ascii="Times New Roman" w:eastAsia="Times New Roman" w:hAnsi="Times New Roman" w:cs="Times New Roman"/>
                <w:sz w:val="24"/>
                <w:szCs w:val="24"/>
                <w:lang w:eastAsia="lt-LT"/>
              </w:rPr>
              <w:t>dradarbiavimas su respubli</w:t>
            </w:r>
            <w:r w:rsidR="00647A04">
              <w:rPr>
                <w:rFonts w:ascii="Times New Roman" w:eastAsia="Times New Roman" w:hAnsi="Times New Roman" w:cs="Times New Roman"/>
                <w:sz w:val="24"/>
                <w:szCs w:val="24"/>
                <w:lang w:eastAsia="lt-LT"/>
              </w:rPr>
              <w:t>kos švietimo ir ugdymo įstaigomis, įgyvendinant respub</w:t>
            </w:r>
            <w:r w:rsidRPr="00B72A5D">
              <w:rPr>
                <w:rFonts w:ascii="Times New Roman" w:eastAsia="Times New Roman" w:hAnsi="Times New Roman" w:cs="Times New Roman"/>
                <w:sz w:val="24"/>
                <w:szCs w:val="24"/>
                <w:lang w:eastAsia="lt-LT"/>
              </w:rPr>
              <w:t>likinį projektą „Kuriu su sav</w:t>
            </w:r>
            <w:r w:rsidR="00647A04">
              <w:rPr>
                <w:rFonts w:ascii="Times New Roman" w:eastAsia="Times New Roman" w:hAnsi="Times New Roman" w:cs="Times New Roman"/>
                <w:sz w:val="24"/>
                <w:szCs w:val="24"/>
                <w:lang w:eastAsia="lt-LT"/>
              </w:rPr>
              <w:t>o šeima“. Šis projektas atskleidė vaikų ir jų šeimų kūrybiš</w:t>
            </w:r>
            <w:r w:rsidRPr="00B72A5D">
              <w:rPr>
                <w:rFonts w:ascii="Times New Roman" w:eastAsia="Times New Roman" w:hAnsi="Times New Roman" w:cs="Times New Roman"/>
                <w:sz w:val="24"/>
                <w:szCs w:val="24"/>
                <w:lang w:eastAsia="lt-LT"/>
              </w:rPr>
              <w:t>kumą, išradingumą, parodė, kaip</w:t>
            </w:r>
            <w:r w:rsidR="00647A04">
              <w:rPr>
                <w:rFonts w:ascii="Times New Roman" w:eastAsia="Times New Roman" w:hAnsi="Times New Roman" w:cs="Times New Roman"/>
                <w:sz w:val="24"/>
                <w:szCs w:val="24"/>
                <w:lang w:eastAsia="lt-LT"/>
              </w:rPr>
              <w:t xml:space="preserve"> smagu visiems kartu šei</w:t>
            </w:r>
            <w:r w:rsidRPr="00B72A5D">
              <w:rPr>
                <w:rFonts w:ascii="Times New Roman" w:eastAsia="Times New Roman" w:hAnsi="Times New Roman" w:cs="Times New Roman"/>
                <w:sz w:val="24"/>
                <w:szCs w:val="24"/>
                <w:lang w:eastAsia="lt-LT"/>
              </w:rPr>
              <w:t>moje muzikuoti, dainuoti,</w:t>
            </w:r>
            <w:r w:rsidR="00647A04">
              <w:rPr>
                <w:rFonts w:ascii="Times New Roman" w:eastAsia="Times New Roman" w:hAnsi="Times New Roman" w:cs="Times New Roman"/>
                <w:sz w:val="24"/>
                <w:szCs w:val="24"/>
                <w:lang w:eastAsia="lt-LT"/>
              </w:rPr>
              <w:t xml:space="preserve"> kurti, atlikti įvairius kūrybi</w:t>
            </w:r>
            <w:r w:rsidRPr="00B72A5D">
              <w:rPr>
                <w:rFonts w:ascii="Times New Roman" w:eastAsia="Times New Roman" w:hAnsi="Times New Roman" w:cs="Times New Roman"/>
                <w:sz w:val="24"/>
                <w:szCs w:val="24"/>
                <w:lang w:eastAsia="lt-LT"/>
              </w:rPr>
              <w:t xml:space="preserve">nius darbus. Tai suteikė džiaugsmo, ugdė saviraišką. Visi kartu mokėsi ir tobulino kūrybiškumo, </w:t>
            </w:r>
            <w:proofErr w:type="spellStart"/>
            <w:r w:rsidRPr="00B72A5D">
              <w:rPr>
                <w:rFonts w:ascii="Times New Roman" w:eastAsia="Times New Roman" w:hAnsi="Times New Roman" w:cs="Times New Roman"/>
                <w:sz w:val="24"/>
                <w:szCs w:val="24"/>
                <w:lang w:eastAsia="lt-LT"/>
              </w:rPr>
              <w:t>inovaty</w:t>
            </w:r>
            <w:r w:rsidR="00647A04">
              <w:rPr>
                <w:rFonts w:ascii="Times New Roman" w:eastAsia="Times New Roman" w:hAnsi="Times New Roman" w:cs="Times New Roman"/>
                <w:sz w:val="24"/>
                <w:szCs w:val="24"/>
                <w:lang w:eastAsia="lt-LT"/>
              </w:rPr>
              <w:t>vumo</w:t>
            </w:r>
            <w:proofErr w:type="spellEnd"/>
            <w:r w:rsidR="00647A04">
              <w:rPr>
                <w:rFonts w:ascii="Times New Roman" w:eastAsia="Times New Roman" w:hAnsi="Times New Roman" w:cs="Times New Roman"/>
                <w:sz w:val="24"/>
                <w:szCs w:val="24"/>
                <w:lang w:eastAsia="lt-LT"/>
              </w:rPr>
              <w:t>, nuotolinio mokymo, IT nau</w:t>
            </w:r>
            <w:r w:rsidRPr="00B72A5D">
              <w:rPr>
                <w:rFonts w:ascii="Times New Roman" w:eastAsia="Times New Roman" w:hAnsi="Times New Roman" w:cs="Times New Roman"/>
                <w:sz w:val="24"/>
                <w:szCs w:val="24"/>
                <w:lang w:eastAsia="lt-LT"/>
              </w:rPr>
              <w:t>dojimo kompetencijas.</w:t>
            </w:r>
            <w:r w:rsidR="00647A04">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Dalyvavo 15 respublikos švietimo, ugdy</w:t>
            </w:r>
            <w:r w:rsidRPr="00B72A5D">
              <w:rPr>
                <w:rFonts w:ascii="Times New Roman" w:eastAsia="Times New Roman" w:hAnsi="Times New Roman" w:cs="Times New Roman"/>
                <w:sz w:val="24"/>
                <w:szCs w:val="24"/>
                <w:lang w:eastAsia="lt-LT"/>
              </w:rPr>
              <w:t>mo įstaigų, 30 pedagogų, 60 vaikų ir 32 šeimos</w:t>
            </w:r>
          </w:p>
          <w:p w:rsidR="00B72ECB" w:rsidRDefault="00B72ECB" w:rsidP="00647A0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Kūrybinio-muzikinio proj</w:t>
            </w:r>
            <w:r w:rsidR="00647A04">
              <w:rPr>
                <w:rFonts w:ascii="Times New Roman" w:eastAsia="Times New Roman" w:hAnsi="Times New Roman" w:cs="Times New Roman"/>
                <w:sz w:val="24"/>
                <w:szCs w:val="24"/>
                <w:lang w:eastAsia="lt-LT"/>
              </w:rPr>
              <w:t>ekto „Kuriu su savo šeima“ kūrybiniai darbai buvo eksponuo</w:t>
            </w:r>
            <w:r w:rsidRPr="00B72A5D">
              <w:rPr>
                <w:rFonts w:ascii="Times New Roman" w:eastAsia="Times New Roman" w:hAnsi="Times New Roman" w:cs="Times New Roman"/>
                <w:sz w:val="24"/>
                <w:szCs w:val="24"/>
                <w:lang w:eastAsia="lt-LT"/>
              </w:rPr>
              <w:t>jami 2020 m. birželio - liepos mėnesiais Marijampolė</w:t>
            </w:r>
            <w:r>
              <w:rPr>
                <w:rFonts w:ascii="Times New Roman" w:eastAsia="Times New Roman" w:hAnsi="Times New Roman" w:cs="Times New Roman"/>
                <w:sz w:val="24"/>
                <w:szCs w:val="24"/>
                <w:lang w:eastAsia="lt-LT"/>
              </w:rPr>
              <w:t xml:space="preserve">s </w:t>
            </w:r>
            <w:proofErr w:type="spellStart"/>
            <w:r>
              <w:rPr>
                <w:rFonts w:ascii="Times New Roman" w:eastAsia="Times New Roman" w:hAnsi="Times New Roman" w:cs="Times New Roman"/>
                <w:sz w:val="24"/>
                <w:szCs w:val="24"/>
                <w:lang w:eastAsia="lt-LT"/>
              </w:rPr>
              <w:t>P.Kriaučiūno</w:t>
            </w:r>
            <w:proofErr w:type="spellEnd"/>
            <w:r>
              <w:rPr>
                <w:rFonts w:ascii="Times New Roman" w:eastAsia="Times New Roman" w:hAnsi="Times New Roman" w:cs="Times New Roman"/>
                <w:sz w:val="24"/>
                <w:szCs w:val="24"/>
                <w:lang w:eastAsia="lt-LT"/>
              </w:rPr>
              <w:t xml:space="preserve"> viešojoje biblio</w:t>
            </w:r>
            <w:r w:rsidRPr="00B72A5D">
              <w:rPr>
                <w:rFonts w:ascii="Times New Roman" w:eastAsia="Times New Roman" w:hAnsi="Times New Roman" w:cs="Times New Roman"/>
                <w:sz w:val="24"/>
                <w:szCs w:val="24"/>
                <w:lang w:eastAsia="lt-LT"/>
              </w:rPr>
              <w:t xml:space="preserve">tekoje.  </w:t>
            </w:r>
          </w:p>
          <w:p w:rsidR="00E20450" w:rsidRPr="00B72A5D" w:rsidRDefault="00E20450" w:rsidP="00E2045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 xml:space="preserve">Organizuotas nuotolinis 6 valandų seminaras įstaigos darbuotojams (per </w:t>
            </w:r>
            <w:proofErr w:type="spellStart"/>
            <w:r w:rsidRPr="00B72A5D">
              <w:rPr>
                <w:rFonts w:ascii="Times New Roman" w:eastAsia="Times New Roman" w:hAnsi="Times New Roman" w:cs="Times New Roman"/>
                <w:sz w:val="24"/>
                <w:szCs w:val="24"/>
                <w:lang w:eastAsia="lt-LT"/>
              </w:rPr>
              <w:t>Zomm</w:t>
            </w:r>
            <w:proofErr w:type="spellEnd"/>
            <w:r>
              <w:rPr>
                <w:rFonts w:ascii="Times New Roman" w:eastAsia="Times New Roman" w:hAnsi="Times New Roman" w:cs="Times New Roman"/>
                <w:sz w:val="24"/>
                <w:szCs w:val="24"/>
                <w:lang w:eastAsia="lt-LT"/>
              </w:rPr>
              <w:t>), tema: „Vaiko sėkmė – so</w:t>
            </w:r>
            <w:r w:rsidRPr="00B72A5D">
              <w:rPr>
                <w:rFonts w:ascii="Times New Roman" w:eastAsia="Times New Roman" w:hAnsi="Times New Roman" w:cs="Times New Roman"/>
                <w:sz w:val="24"/>
                <w:szCs w:val="24"/>
                <w:lang w:eastAsia="lt-LT"/>
              </w:rPr>
              <w:t>cialinė emocinė svei</w:t>
            </w:r>
            <w:r>
              <w:rPr>
                <w:rFonts w:ascii="Times New Roman" w:eastAsia="Times New Roman" w:hAnsi="Times New Roman" w:cs="Times New Roman"/>
                <w:sz w:val="24"/>
                <w:szCs w:val="24"/>
                <w:lang w:eastAsia="lt-LT"/>
              </w:rPr>
              <w:t>kata“.  Dalyvavo vadovai, 22 pe</w:t>
            </w:r>
            <w:r w:rsidRPr="00B72A5D">
              <w:rPr>
                <w:rFonts w:ascii="Times New Roman" w:eastAsia="Times New Roman" w:hAnsi="Times New Roman" w:cs="Times New Roman"/>
                <w:sz w:val="24"/>
                <w:szCs w:val="24"/>
                <w:lang w:eastAsia="lt-LT"/>
              </w:rPr>
              <w:t>dagoginiai darbuotojai ir 12 mokytojų padėjėjų.</w:t>
            </w:r>
          </w:p>
          <w:p w:rsidR="00B72ECB" w:rsidRDefault="00B72ECB" w:rsidP="00647A0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Darbuotojai pagilino žin</w:t>
            </w:r>
            <w:r w:rsidR="00D04041">
              <w:rPr>
                <w:rFonts w:ascii="Times New Roman" w:eastAsia="Times New Roman" w:hAnsi="Times New Roman" w:cs="Times New Roman"/>
                <w:sz w:val="24"/>
                <w:szCs w:val="24"/>
                <w:lang w:eastAsia="lt-LT"/>
              </w:rPr>
              <w:t>ias apie būdus, metodus, priemo</w:t>
            </w:r>
            <w:r w:rsidR="00647A04">
              <w:rPr>
                <w:rFonts w:ascii="Times New Roman" w:eastAsia="Times New Roman" w:hAnsi="Times New Roman" w:cs="Times New Roman"/>
                <w:sz w:val="24"/>
                <w:szCs w:val="24"/>
                <w:lang w:eastAsia="lt-LT"/>
              </w:rPr>
              <w:t>nes, kaip stiprinti vaiko socia</w:t>
            </w:r>
            <w:r w:rsidRPr="00B72A5D">
              <w:rPr>
                <w:rFonts w:ascii="Times New Roman" w:eastAsia="Times New Roman" w:hAnsi="Times New Roman" w:cs="Times New Roman"/>
                <w:sz w:val="24"/>
                <w:szCs w:val="24"/>
                <w:lang w:eastAsia="lt-LT"/>
              </w:rPr>
              <w:t>linę-</w:t>
            </w:r>
            <w:r w:rsidR="00E20450">
              <w:rPr>
                <w:rFonts w:ascii="Times New Roman" w:eastAsia="Times New Roman" w:hAnsi="Times New Roman" w:cs="Times New Roman"/>
                <w:sz w:val="24"/>
                <w:szCs w:val="24"/>
                <w:lang w:eastAsia="lt-LT"/>
              </w:rPr>
              <w:t>emocinę sveikatą ir</w:t>
            </w:r>
            <w:r w:rsidR="00647A04">
              <w:rPr>
                <w:rFonts w:ascii="Times New Roman" w:eastAsia="Times New Roman" w:hAnsi="Times New Roman" w:cs="Times New Roman"/>
                <w:sz w:val="24"/>
                <w:szCs w:val="24"/>
                <w:lang w:eastAsia="lt-LT"/>
              </w:rPr>
              <w:t xml:space="preserve"> pa</w:t>
            </w:r>
            <w:r w:rsidRPr="00B72A5D">
              <w:rPr>
                <w:rFonts w:ascii="Times New Roman" w:eastAsia="Times New Roman" w:hAnsi="Times New Roman" w:cs="Times New Roman"/>
                <w:sz w:val="24"/>
                <w:szCs w:val="24"/>
                <w:lang w:eastAsia="lt-LT"/>
              </w:rPr>
              <w:t>tobulino vaikų socializacijos, problemų sprendimų, bendra-vimo ir bendradarbiavimo, IT kompetencijas.</w:t>
            </w:r>
          </w:p>
          <w:p w:rsidR="006665D7" w:rsidRDefault="006665D7" w:rsidP="00647A0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Dalyvauta Marijampo</w:t>
            </w:r>
            <w:r w:rsidRPr="00B72A5D">
              <w:rPr>
                <w:rFonts w:ascii="Times New Roman" w:eastAsia="Times New Roman" w:hAnsi="Times New Roman" w:cs="Times New Roman"/>
                <w:sz w:val="24"/>
                <w:szCs w:val="24"/>
                <w:lang w:eastAsia="lt-LT"/>
              </w:rPr>
              <w:t xml:space="preserve">lės savivaldybės švietimo įstaigų prevencinių </w:t>
            </w:r>
            <w:proofErr w:type="spellStart"/>
            <w:r>
              <w:rPr>
                <w:rFonts w:ascii="Times New Roman" w:eastAsia="Times New Roman" w:hAnsi="Times New Roman" w:cs="Times New Roman"/>
                <w:sz w:val="24"/>
                <w:szCs w:val="24"/>
                <w:lang w:eastAsia="lt-LT"/>
              </w:rPr>
              <w:t>progra-mų</w:t>
            </w:r>
            <w:proofErr w:type="spellEnd"/>
            <w:r>
              <w:rPr>
                <w:rFonts w:ascii="Times New Roman" w:eastAsia="Times New Roman" w:hAnsi="Times New Roman" w:cs="Times New Roman"/>
                <w:sz w:val="24"/>
                <w:szCs w:val="24"/>
                <w:lang w:eastAsia="lt-LT"/>
              </w:rPr>
              <w:t>, finansuojamų iš savi</w:t>
            </w:r>
            <w:r w:rsidRPr="00B72A5D">
              <w:rPr>
                <w:rFonts w:ascii="Times New Roman" w:eastAsia="Times New Roman" w:hAnsi="Times New Roman" w:cs="Times New Roman"/>
                <w:sz w:val="24"/>
                <w:szCs w:val="24"/>
                <w:lang w:eastAsia="lt-LT"/>
              </w:rPr>
              <w:t xml:space="preserve">valdybės </w:t>
            </w:r>
            <w:r>
              <w:rPr>
                <w:rFonts w:ascii="Times New Roman" w:eastAsia="Times New Roman" w:hAnsi="Times New Roman" w:cs="Times New Roman"/>
                <w:sz w:val="24"/>
                <w:szCs w:val="24"/>
                <w:lang w:eastAsia="lt-LT"/>
              </w:rPr>
              <w:t xml:space="preserve">biudžeto lėšų konkurse. Parengtas ir </w:t>
            </w:r>
            <w:proofErr w:type="spellStart"/>
            <w:r>
              <w:rPr>
                <w:rFonts w:ascii="Times New Roman" w:eastAsia="Times New Roman" w:hAnsi="Times New Roman" w:cs="Times New Roman"/>
                <w:sz w:val="24"/>
                <w:szCs w:val="24"/>
                <w:lang w:eastAsia="lt-LT"/>
              </w:rPr>
              <w:t>įgy-vendintas</w:t>
            </w:r>
            <w:proofErr w:type="spellEnd"/>
            <w:r>
              <w:rPr>
                <w:rFonts w:ascii="Times New Roman" w:eastAsia="Times New Roman" w:hAnsi="Times New Roman" w:cs="Times New Roman"/>
                <w:sz w:val="24"/>
                <w:szCs w:val="24"/>
                <w:lang w:eastAsia="lt-LT"/>
              </w:rPr>
              <w:t xml:space="preserve"> prevencinis projektas „Atverk emocijų skryne</w:t>
            </w:r>
            <w:r w:rsidRPr="00B72A5D">
              <w:rPr>
                <w:rFonts w:ascii="Times New Roman" w:eastAsia="Times New Roman" w:hAnsi="Times New Roman" w:cs="Times New Roman"/>
                <w:sz w:val="24"/>
                <w:szCs w:val="24"/>
                <w:lang w:eastAsia="lt-LT"/>
              </w:rPr>
              <w:t>lę“.</w:t>
            </w:r>
          </w:p>
          <w:p w:rsidR="006665D7" w:rsidRDefault="006665D7" w:rsidP="00647A0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 xml:space="preserve">Įgyvendintos šios prevencinės priemonės:  </w:t>
            </w:r>
          </w:p>
          <w:p w:rsidR="001711FE" w:rsidRPr="00B72A5D" w:rsidRDefault="001711FE" w:rsidP="001711FE">
            <w:pPr>
              <w:numPr>
                <w:ilvl w:val="0"/>
                <w:numId w:val="8"/>
              </w:numPr>
              <w:tabs>
                <w:tab w:val="left" w:pos="172"/>
              </w:tabs>
              <w:ind w:left="30" w:hanging="3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organizuotas nuotolinis seminaras pedagogams ir tėvams „Vaiko sėkmė – socialinė emocinė sveikata“ (dalyvavo 28 pedagoginiai darbuotojai, 12 mokytojų padėjėjų, 20 įstaigos tėvelių).</w:t>
            </w:r>
          </w:p>
          <w:p w:rsidR="001711FE" w:rsidRPr="00B72A5D" w:rsidRDefault="001711FE" w:rsidP="001711FE">
            <w:pPr>
              <w:numPr>
                <w:ilvl w:val="0"/>
                <w:numId w:val="8"/>
              </w:numPr>
              <w:tabs>
                <w:tab w:val="left" w:pos="313"/>
              </w:tabs>
              <w:ind w:left="30" w:hanging="3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 xml:space="preserve">vyko 17- socialinio pedagogo, 6 psichologo, 10 vaikų sveikatos priežiūros specialisto užsiėmimų. </w:t>
            </w:r>
          </w:p>
          <w:p w:rsidR="001711FE" w:rsidRPr="00B72A5D" w:rsidRDefault="001711FE" w:rsidP="001711FE">
            <w:pPr>
              <w:numPr>
                <w:ilvl w:val="0"/>
                <w:numId w:val="8"/>
              </w:numPr>
              <w:tabs>
                <w:tab w:val="left" w:pos="172"/>
              </w:tabs>
              <w:ind w:left="30" w:hanging="3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 xml:space="preserve">organizuotos 3 ekskursijos vaikams į Kazlų Rūdos Miško muziejų, </w:t>
            </w:r>
            <w:proofErr w:type="spellStart"/>
            <w:r w:rsidRPr="00B72A5D">
              <w:rPr>
                <w:rFonts w:ascii="Times New Roman" w:eastAsia="Times New Roman" w:hAnsi="Times New Roman" w:cs="Times New Roman"/>
                <w:sz w:val="24"/>
                <w:szCs w:val="24"/>
                <w:lang w:eastAsia="lt-LT"/>
              </w:rPr>
              <w:t>Šunskų</w:t>
            </w:r>
            <w:proofErr w:type="spellEnd"/>
            <w:r w:rsidRPr="00B72A5D">
              <w:rPr>
                <w:rFonts w:ascii="Times New Roman" w:eastAsia="Times New Roman" w:hAnsi="Times New Roman" w:cs="Times New Roman"/>
                <w:sz w:val="24"/>
                <w:szCs w:val="24"/>
                <w:lang w:eastAsia="lt-LT"/>
              </w:rPr>
              <w:t xml:space="preserve"> </w:t>
            </w:r>
            <w:proofErr w:type="spellStart"/>
            <w:r w:rsidRPr="00B72A5D">
              <w:rPr>
                <w:rFonts w:ascii="Times New Roman" w:eastAsia="Times New Roman" w:hAnsi="Times New Roman" w:cs="Times New Roman"/>
                <w:sz w:val="24"/>
                <w:szCs w:val="24"/>
                <w:lang w:eastAsia="lt-LT"/>
              </w:rPr>
              <w:t>fazanyną</w:t>
            </w:r>
            <w:proofErr w:type="spellEnd"/>
            <w:r w:rsidRPr="00B72A5D">
              <w:rPr>
                <w:rFonts w:ascii="Times New Roman" w:eastAsia="Times New Roman" w:hAnsi="Times New Roman" w:cs="Times New Roman"/>
                <w:sz w:val="24"/>
                <w:szCs w:val="24"/>
                <w:lang w:eastAsia="lt-LT"/>
              </w:rPr>
              <w:t xml:space="preserve"> ir Buktos pažintinį taką.</w:t>
            </w:r>
          </w:p>
          <w:p w:rsidR="001711FE" w:rsidRPr="00B72A5D" w:rsidRDefault="001711FE" w:rsidP="001711F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Įgyvendinant projektą, didelis dėmesys buvo skiriamas vaiko emocijų ir jausmų raiškos svarbai, buvo teikiama pagalba vaikui ir šeimai, padedant įveikti ugdymo sunkumus. Tai padėjo užtikrinti ugdytinių gerą savijautą, tobulino pedagoginių darbuotojų kompetencijas.</w:t>
            </w:r>
          </w:p>
          <w:p w:rsidR="00B94FD0" w:rsidRPr="00B36E2E" w:rsidRDefault="00B36E2E" w:rsidP="00647A0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Kartu su partneriais (res</w:t>
            </w:r>
            <w:r w:rsidR="006165D9" w:rsidRPr="00B36E2E">
              <w:rPr>
                <w:rFonts w:ascii="Times New Roman" w:eastAsia="Times New Roman" w:hAnsi="Times New Roman" w:cs="Times New Roman"/>
                <w:sz w:val="24"/>
                <w:szCs w:val="24"/>
                <w:lang w:eastAsia="lt-LT"/>
              </w:rPr>
              <w:t>publiko</w:t>
            </w:r>
            <w:r>
              <w:rPr>
                <w:rFonts w:ascii="Times New Roman" w:eastAsia="Times New Roman" w:hAnsi="Times New Roman" w:cs="Times New Roman"/>
                <w:sz w:val="24"/>
                <w:szCs w:val="24"/>
                <w:lang w:eastAsia="lt-LT"/>
              </w:rPr>
              <w:t>s švietimo įstaigomis) įgyven</w:t>
            </w:r>
            <w:r w:rsidR="00647A04">
              <w:rPr>
                <w:rFonts w:ascii="Times New Roman" w:eastAsia="Times New Roman" w:hAnsi="Times New Roman" w:cs="Times New Roman"/>
                <w:sz w:val="24"/>
                <w:szCs w:val="24"/>
                <w:lang w:eastAsia="lt-LT"/>
              </w:rPr>
              <w:t xml:space="preserve">dinome </w:t>
            </w:r>
            <w:r w:rsidR="006165D9" w:rsidRPr="00B36E2E">
              <w:rPr>
                <w:rFonts w:ascii="Times New Roman" w:eastAsia="Times New Roman" w:hAnsi="Times New Roman" w:cs="Times New Roman"/>
                <w:sz w:val="24"/>
                <w:szCs w:val="24"/>
                <w:lang w:eastAsia="lt-LT"/>
              </w:rPr>
              <w:t>projektą „Ikimokyklinio ir</w:t>
            </w:r>
            <w:r>
              <w:rPr>
                <w:rFonts w:ascii="Times New Roman" w:eastAsia="Times New Roman" w:hAnsi="Times New Roman" w:cs="Times New Roman"/>
                <w:sz w:val="24"/>
                <w:szCs w:val="24"/>
                <w:lang w:eastAsia="lt-LT"/>
              </w:rPr>
              <w:t xml:space="preserve"> bendrojo ug</w:t>
            </w:r>
            <w:r w:rsidR="006165D9" w:rsidRPr="00B36E2E">
              <w:rPr>
                <w:rFonts w:ascii="Times New Roman" w:eastAsia="Times New Roman" w:hAnsi="Times New Roman" w:cs="Times New Roman"/>
                <w:sz w:val="24"/>
                <w:szCs w:val="24"/>
                <w:lang w:eastAsia="lt-LT"/>
              </w:rPr>
              <w:t>dymo mokyklų veiklos tobuli-</w:t>
            </w:r>
            <w:proofErr w:type="spellStart"/>
            <w:r w:rsidR="006165D9" w:rsidRPr="00B36E2E">
              <w:rPr>
                <w:rFonts w:ascii="Times New Roman" w:eastAsia="Times New Roman" w:hAnsi="Times New Roman" w:cs="Times New Roman"/>
                <w:sz w:val="24"/>
                <w:szCs w:val="24"/>
                <w:lang w:eastAsia="lt-LT"/>
              </w:rPr>
              <w:t>nimas</w:t>
            </w:r>
            <w:proofErr w:type="spellEnd"/>
            <w:r w:rsidR="006165D9" w:rsidRPr="00B36E2E">
              <w:rPr>
                <w:rFonts w:ascii="Times New Roman" w:eastAsia="Times New Roman" w:hAnsi="Times New Roman" w:cs="Times New Roman"/>
                <w:sz w:val="24"/>
                <w:szCs w:val="24"/>
                <w:lang w:eastAsia="lt-LT"/>
              </w:rPr>
              <w:t>“ pagal priemo</w:t>
            </w:r>
            <w:r>
              <w:rPr>
                <w:rFonts w:ascii="Times New Roman" w:eastAsia="Times New Roman" w:hAnsi="Times New Roman" w:cs="Times New Roman"/>
                <w:sz w:val="24"/>
                <w:szCs w:val="24"/>
                <w:lang w:eastAsia="lt-LT"/>
              </w:rPr>
              <w:t>nę  09.2.1.-ESFKA -K-728, finan</w:t>
            </w:r>
            <w:r w:rsidR="006165D9" w:rsidRPr="00B36E2E">
              <w:rPr>
                <w:rFonts w:ascii="Times New Roman" w:eastAsia="Times New Roman" w:hAnsi="Times New Roman" w:cs="Times New Roman"/>
                <w:sz w:val="24"/>
                <w:szCs w:val="24"/>
                <w:lang w:eastAsia="lt-LT"/>
              </w:rPr>
              <w:t>suojamą ES struktūrinių fondų lėšomis</w:t>
            </w:r>
          </w:p>
          <w:p w:rsidR="006165D9" w:rsidRDefault="006165D9" w:rsidP="00647A0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B36E2E">
              <w:rPr>
                <w:rFonts w:ascii="Times New Roman" w:eastAsia="Times New Roman" w:hAnsi="Times New Roman" w:cs="Times New Roman"/>
                <w:sz w:val="24"/>
                <w:szCs w:val="24"/>
                <w:lang w:eastAsia="lt-LT"/>
              </w:rPr>
              <w:t>Gerinome ir stiprinome</w:t>
            </w:r>
            <w:r w:rsidR="00B36E2E">
              <w:rPr>
                <w:rFonts w:ascii="Times New Roman" w:eastAsia="Times New Roman" w:hAnsi="Times New Roman" w:cs="Times New Roman"/>
                <w:sz w:val="24"/>
                <w:szCs w:val="24"/>
                <w:lang w:eastAsia="lt-LT"/>
              </w:rPr>
              <w:t xml:space="preserve"> </w:t>
            </w:r>
            <w:proofErr w:type="spellStart"/>
            <w:r w:rsidR="00B36E2E">
              <w:rPr>
                <w:rFonts w:ascii="Times New Roman" w:eastAsia="Times New Roman" w:hAnsi="Times New Roman" w:cs="Times New Roman"/>
                <w:sz w:val="24"/>
                <w:szCs w:val="24"/>
                <w:lang w:eastAsia="lt-LT"/>
              </w:rPr>
              <w:t>tarpinstitucinius</w:t>
            </w:r>
            <w:proofErr w:type="spellEnd"/>
            <w:r w:rsidR="00B36E2E">
              <w:rPr>
                <w:rFonts w:ascii="Times New Roman" w:eastAsia="Times New Roman" w:hAnsi="Times New Roman" w:cs="Times New Roman"/>
                <w:sz w:val="24"/>
                <w:szCs w:val="24"/>
                <w:lang w:eastAsia="lt-LT"/>
              </w:rPr>
              <w:t xml:space="preserve"> ryšius su Ši</w:t>
            </w:r>
            <w:r w:rsidRPr="00B36E2E">
              <w:rPr>
                <w:rFonts w:ascii="Times New Roman" w:eastAsia="Times New Roman" w:hAnsi="Times New Roman" w:cs="Times New Roman"/>
                <w:sz w:val="24"/>
                <w:szCs w:val="24"/>
                <w:lang w:eastAsia="lt-LT"/>
              </w:rPr>
              <w:t>lalės, Šakių, Šiaulių pedagogų bendruomenėmis. Kar</w:t>
            </w:r>
            <w:r w:rsidR="00B36E2E">
              <w:rPr>
                <w:rFonts w:ascii="Times New Roman" w:eastAsia="Times New Roman" w:hAnsi="Times New Roman" w:cs="Times New Roman"/>
                <w:sz w:val="24"/>
                <w:szCs w:val="24"/>
                <w:lang w:eastAsia="lt-LT"/>
              </w:rPr>
              <w:t>tu su respublikos darželių peda</w:t>
            </w:r>
            <w:r w:rsidRPr="00B36E2E">
              <w:rPr>
                <w:rFonts w:ascii="Times New Roman" w:eastAsia="Times New Roman" w:hAnsi="Times New Roman" w:cs="Times New Roman"/>
                <w:sz w:val="24"/>
                <w:szCs w:val="24"/>
                <w:lang w:eastAsia="lt-LT"/>
              </w:rPr>
              <w:t>gogais, IU mokytojai rengė metodines rekomendacijas, kurių metu buvo siekiama tobulinti ugdymo procesą, integruojant IKT, kū</w:t>
            </w:r>
            <w:r w:rsidR="00B36E2E">
              <w:rPr>
                <w:rFonts w:ascii="Times New Roman" w:eastAsia="Times New Roman" w:hAnsi="Times New Roman" w:cs="Times New Roman"/>
                <w:sz w:val="24"/>
                <w:szCs w:val="24"/>
                <w:lang w:eastAsia="lt-LT"/>
              </w:rPr>
              <w:t>rybinio mąstymo  bei lauko peda</w:t>
            </w:r>
            <w:r w:rsidRPr="00B36E2E">
              <w:rPr>
                <w:rFonts w:ascii="Times New Roman" w:eastAsia="Times New Roman" w:hAnsi="Times New Roman" w:cs="Times New Roman"/>
                <w:sz w:val="24"/>
                <w:szCs w:val="24"/>
                <w:lang w:eastAsia="lt-LT"/>
              </w:rPr>
              <w:t xml:space="preserve">gogikos principus. </w:t>
            </w:r>
          </w:p>
          <w:p w:rsidR="006165D9" w:rsidRPr="00B36E2E" w:rsidRDefault="00D04041" w:rsidP="00647A0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2020 m. spalio 21-23 d. įstaigos direktorė ir 2 IU mokytojos vedė 3</w:t>
            </w:r>
            <w:r>
              <w:rPr>
                <w:rFonts w:ascii="Times New Roman" w:eastAsia="Times New Roman" w:hAnsi="Times New Roman" w:cs="Times New Roman"/>
                <w:sz w:val="24"/>
                <w:szCs w:val="24"/>
                <w:lang w:eastAsia="lt-LT"/>
              </w:rPr>
              <w:t xml:space="preserve"> dienų (48 val.) nuotolinius mokymus šešioms respubli</w:t>
            </w:r>
            <w:r w:rsidRPr="00B72A5D">
              <w:rPr>
                <w:rFonts w:ascii="Times New Roman" w:eastAsia="Times New Roman" w:hAnsi="Times New Roman" w:cs="Times New Roman"/>
                <w:sz w:val="24"/>
                <w:szCs w:val="24"/>
                <w:lang w:eastAsia="lt-LT"/>
              </w:rPr>
              <w:t>kos švietimo įstaigoms, dalyvaujančioms projekte</w:t>
            </w:r>
            <w:r>
              <w:rPr>
                <w:rFonts w:ascii="Times New Roman" w:eastAsia="Times New Roman" w:hAnsi="Times New Roman" w:cs="Times New Roman"/>
                <w:sz w:val="24"/>
                <w:szCs w:val="24"/>
                <w:lang w:eastAsia="lt-LT"/>
              </w:rPr>
              <w:t>.</w:t>
            </w:r>
            <w:r w:rsidR="001711FE">
              <w:rPr>
                <w:rFonts w:ascii="Times New Roman" w:eastAsia="Times New Roman" w:hAnsi="Times New Roman" w:cs="Times New Roman"/>
                <w:sz w:val="24"/>
                <w:szCs w:val="24"/>
                <w:lang w:eastAsia="lt-LT"/>
              </w:rPr>
              <w:t xml:space="preserve"> </w:t>
            </w:r>
            <w:r w:rsidR="0085416B">
              <w:rPr>
                <w:rFonts w:ascii="Times New Roman" w:eastAsia="Times New Roman" w:hAnsi="Times New Roman" w:cs="Times New Roman"/>
                <w:sz w:val="24"/>
                <w:szCs w:val="24"/>
                <w:lang w:eastAsia="lt-LT"/>
              </w:rPr>
              <w:t>D</w:t>
            </w:r>
            <w:r w:rsidR="00B36E2E">
              <w:rPr>
                <w:rFonts w:ascii="Times New Roman" w:eastAsia="Times New Roman" w:hAnsi="Times New Roman" w:cs="Times New Roman"/>
                <w:sz w:val="24"/>
                <w:szCs w:val="24"/>
                <w:lang w:eastAsia="lt-LT"/>
              </w:rPr>
              <w:t>a</w:t>
            </w:r>
            <w:r w:rsidR="006165D9" w:rsidRPr="00B36E2E">
              <w:rPr>
                <w:rFonts w:ascii="Times New Roman" w:eastAsia="Times New Roman" w:hAnsi="Times New Roman" w:cs="Times New Roman"/>
                <w:sz w:val="24"/>
                <w:szCs w:val="24"/>
                <w:lang w:eastAsia="lt-LT"/>
              </w:rPr>
              <w:t>lijosi savo profesine patirtimi, vedė mokymus, konsultavo lauko pedagogikos klausimais ir dalijosi kūrybinėmis idėjomis.</w:t>
            </w:r>
            <w:r w:rsidR="001711FE">
              <w:rPr>
                <w:rFonts w:ascii="Times New Roman" w:eastAsia="Times New Roman" w:hAnsi="Times New Roman" w:cs="Times New Roman"/>
                <w:sz w:val="24"/>
                <w:szCs w:val="24"/>
                <w:lang w:eastAsia="lt-LT"/>
              </w:rPr>
              <w:t xml:space="preserve"> </w:t>
            </w:r>
            <w:r w:rsidR="00B36E2E">
              <w:rPr>
                <w:rFonts w:ascii="Times New Roman" w:eastAsia="Times New Roman" w:hAnsi="Times New Roman" w:cs="Times New Roman"/>
                <w:sz w:val="24"/>
                <w:szCs w:val="24"/>
                <w:lang w:eastAsia="lt-LT"/>
              </w:rPr>
              <w:t xml:space="preserve">IU mokytojos parengė medžiagą, skaitė pranešimus </w:t>
            </w:r>
            <w:r w:rsidR="00B36E2E">
              <w:rPr>
                <w:rFonts w:ascii="Times New Roman" w:eastAsia="Times New Roman" w:hAnsi="Times New Roman" w:cs="Times New Roman"/>
                <w:sz w:val="24"/>
                <w:szCs w:val="24"/>
                <w:lang w:eastAsia="lt-LT"/>
              </w:rPr>
              <w:lastRenderedPageBreak/>
              <w:t>te</w:t>
            </w:r>
            <w:r w:rsidR="006165D9" w:rsidRPr="00B36E2E">
              <w:rPr>
                <w:rFonts w:ascii="Times New Roman" w:eastAsia="Times New Roman" w:hAnsi="Times New Roman" w:cs="Times New Roman"/>
                <w:sz w:val="24"/>
                <w:szCs w:val="24"/>
                <w:lang w:eastAsia="lt-LT"/>
              </w:rPr>
              <w:t>momis „Lauko edukacinių erdvių kūrimas“, „Viena dienelė lauke“, „Kalbos ugdymas lauko aplinkoje“.</w:t>
            </w:r>
          </w:p>
          <w:p w:rsidR="009578DA" w:rsidRPr="00B36E2E" w:rsidRDefault="00647A04" w:rsidP="00647A0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Projekto</w:t>
            </w:r>
            <w:r w:rsidR="006165D9" w:rsidRPr="00B36E2E">
              <w:rPr>
                <w:rFonts w:ascii="Times New Roman" w:eastAsia="Times New Roman" w:hAnsi="Times New Roman" w:cs="Times New Roman"/>
                <w:sz w:val="24"/>
                <w:szCs w:val="24"/>
                <w:lang w:eastAsia="lt-LT"/>
              </w:rPr>
              <w:t xml:space="preserve">  įgyvendinimas bus tęsiamas 2021 m</w:t>
            </w:r>
            <w:r>
              <w:rPr>
                <w:rFonts w:ascii="Times New Roman" w:eastAsia="Times New Roman" w:hAnsi="Times New Roman" w:cs="Times New Roman"/>
                <w:sz w:val="24"/>
                <w:szCs w:val="24"/>
                <w:lang w:eastAsia="lt-LT"/>
              </w:rPr>
              <w:t>etais</w:t>
            </w:r>
            <w:r w:rsidR="006165D9" w:rsidRPr="00B36E2E">
              <w:rPr>
                <w:rFonts w:ascii="Times New Roman" w:eastAsia="Times New Roman" w:hAnsi="Times New Roman" w:cs="Times New Roman"/>
                <w:sz w:val="24"/>
                <w:szCs w:val="24"/>
                <w:lang w:eastAsia="lt-LT"/>
              </w:rPr>
              <w:t>.</w:t>
            </w:r>
          </w:p>
        </w:tc>
      </w:tr>
      <w:tr w:rsidR="00B36E2E" w:rsidRPr="00B36E2E" w:rsidTr="00B36E2E">
        <w:tc>
          <w:tcPr>
            <w:cnfStyle w:val="001000000000" w:firstRow="0" w:lastRow="0" w:firstColumn="1" w:lastColumn="0" w:oddVBand="0" w:evenVBand="0" w:oddHBand="0" w:evenHBand="0" w:firstRowFirstColumn="0" w:firstRowLastColumn="0" w:lastRowFirstColumn="0" w:lastRowLastColumn="0"/>
            <w:tcW w:w="2258" w:type="dxa"/>
          </w:tcPr>
          <w:p w:rsidR="009578DA" w:rsidRPr="00B36E2E" w:rsidRDefault="009578DA" w:rsidP="008B1DC6">
            <w:pPr>
              <w:tabs>
                <w:tab w:val="left" w:pos="0"/>
                <w:tab w:val="left" w:pos="284"/>
                <w:tab w:val="left" w:pos="720"/>
              </w:tabs>
              <w:rPr>
                <w:rFonts w:ascii="Times New Roman" w:hAnsi="Times New Roman" w:cs="Times New Roman"/>
                <w:b w:val="0"/>
                <w:color w:val="auto"/>
                <w:sz w:val="24"/>
                <w:szCs w:val="24"/>
              </w:rPr>
            </w:pPr>
            <w:r w:rsidRPr="00B36E2E">
              <w:rPr>
                <w:rFonts w:ascii="Times New Roman" w:hAnsi="Times New Roman" w:cs="Times New Roman"/>
                <w:b w:val="0"/>
                <w:color w:val="auto"/>
                <w:sz w:val="24"/>
                <w:szCs w:val="24"/>
              </w:rPr>
              <w:lastRenderedPageBreak/>
              <w:t xml:space="preserve">2. </w:t>
            </w:r>
            <w:r w:rsidR="008B1DC6" w:rsidRPr="00B36E2E">
              <w:rPr>
                <w:rFonts w:ascii="Times New Roman" w:eastAsia="Times New Roman" w:hAnsi="Times New Roman" w:cs="Times New Roman"/>
                <w:b w:val="0"/>
                <w:color w:val="auto"/>
                <w:sz w:val="24"/>
                <w:szCs w:val="24"/>
                <w:lang w:eastAsia="lt-LT"/>
              </w:rPr>
              <w:t>Užtikrinti  saugią, sveikatai palankią aplinką grupėse ir lauke.</w:t>
            </w:r>
            <w:r w:rsidR="008B1DC6" w:rsidRPr="00B36E2E">
              <w:rPr>
                <w:rFonts w:ascii="Times New Roman" w:eastAsia="Times New Roman" w:hAnsi="Times New Roman" w:cs="Times New Roman"/>
                <w:color w:val="auto"/>
                <w:sz w:val="24"/>
                <w:szCs w:val="24"/>
                <w:lang w:eastAsia="lt-LT"/>
              </w:rPr>
              <w:t xml:space="preserve"> </w:t>
            </w:r>
          </w:p>
        </w:tc>
        <w:tc>
          <w:tcPr>
            <w:tcW w:w="7376" w:type="dxa"/>
          </w:tcPr>
          <w:p w:rsidR="00B94FD0" w:rsidRPr="00B36E2E" w:rsidRDefault="00B94FD0" w:rsidP="00647A0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B36E2E">
              <w:rPr>
                <w:rFonts w:ascii="Times New Roman" w:eastAsia="Times New Roman" w:hAnsi="Times New Roman" w:cs="Times New Roman"/>
                <w:sz w:val="24"/>
                <w:szCs w:val="24"/>
                <w:lang w:eastAsia="lt-LT"/>
              </w:rPr>
              <w:t>Sukurtos naujos edukacinės erdvės vaikų ugdymui, pagal lauko pedagogiką: naujai įrengta Pasakų erdvė. Pastatyt</w:t>
            </w:r>
            <w:r w:rsidR="00B37C65">
              <w:rPr>
                <w:rFonts w:ascii="Times New Roman" w:eastAsia="Times New Roman" w:hAnsi="Times New Roman" w:cs="Times New Roman"/>
                <w:sz w:val="24"/>
                <w:szCs w:val="24"/>
                <w:lang w:eastAsia="lt-LT"/>
              </w:rPr>
              <w:t>i pasakų nameliai, suoleliai.</w:t>
            </w:r>
          </w:p>
          <w:p w:rsidR="00B94FD0" w:rsidRPr="00B36E2E" w:rsidRDefault="00B94FD0" w:rsidP="00647A0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B36E2E">
              <w:rPr>
                <w:rFonts w:ascii="Times New Roman" w:eastAsia="Times New Roman" w:hAnsi="Times New Roman" w:cs="Times New Roman"/>
                <w:sz w:val="24"/>
                <w:szCs w:val="24"/>
                <w:lang w:eastAsia="lt-LT"/>
              </w:rPr>
              <w:t>Atnaujinta sveikatingumo erd</w:t>
            </w:r>
            <w:r w:rsidR="00B36E2E">
              <w:rPr>
                <w:rFonts w:ascii="Times New Roman" w:eastAsia="Times New Roman" w:hAnsi="Times New Roman" w:cs="Times New Roman"/>
                <w:sz w:val="24"/>
                <w:szCs w:val="24"/>
                <w:lang w:eastAsia="lt-LT"/>
              </w:rPr>
              <w:t xml:space="preserve">vė, įrengta lauko šaškių lenta, </w:t>
            </w:r>
            <w:r w:rsidRPr="00B36E2E">
              <w:rPr>
                <w:rFonts w:ascii="Times New Roman" w:eastAsia="Times New Roman" w:hAnsi="Times New Roman" w:cs="Times New Roman"/>
                <w:sz w:val="24"/>
                <w:szCs w:val="24"/>
                <w:lang w:eastAsia="lt-LT"/>
              </w:rPr>
              <w:t>sveikatingumo takelis.</w:t>
            </w:r>
          </w:p>
          <w:p w:rsidR="00B94FD0" w:rsidRPr="00B36E2E" w:rsidRDefault="00B94FD0" w:rsidP="00647A0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B36E2E">
              <w:rPr>
                <w:rFonts w:ascii="Times New Roman" w:eastAsia="Times New Roman" w:hAnsi="Times New Roman" w:cs="Times New Roman"/>
                <w:sz w:val="24"/>
                <w:szCs w:val="24"/>
                <w:lang w:eastAsia="lt-LT"/>
              </w:rPr>
              <w:t>Vaikų saugumui užtikrinti, sumontuota nauja medinė tvorelė, atitverianti aikštelę nuo pagrindinio kiemo.</w:t>
            </w:r>
          </w:p>
          <w:p w:rsidR="00B94FD0" w:rsidRPr="00B36E2E" w:rsidRDefault="00B94FD0" w:rsidP="00647A0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B36E2E">
              <w:rPr>
                <w:rFonts w:ascii="Times New Roman" w:eastAsia="Times New Roman" w:hAnsi="Times New Roman" w:cs="Times New Roman"/>
                <w:sz w:val="24"/>
                <w:szCs w:val="24"/>
                <w:lang w:eastAsia="lt-LT"/>
              </w:rPr>
              <w:t>IU grupėje „Bor</w:t>
            </w:r>
            <w:r w:rsidR="00822069">
              <w:rPr>
                <w:rFonts w:ascii="Times New Roman" w:eastAsia="Times New Roman" w:hAnsi="Times New Roman" w:cs="Times New Roman"/>
                <w:sz w:val="24"/>
                <w:szCs w:val="24"/>
                <w:lang w:eastAsia="lt-LT"/>
              </w:rPr>
              <w:t>u</w:t>
            </w:r>
            <w:r w:rsidRPr="00B36E2E">
              <w:rPr>
                <w:rFonts w:ascii="Times New Roman" w:eastAsia="Times New Roman" w:hAnsi="Times New Roman" w:cs="Times New Roman"/>
                <w:sz w:val="24"/>
                <w:szCs w:val="24"/>
                <w:lang w:eastAsia="lt-LT"/>
              </w:rPr>
              <w:t xml:space="preserve">žėlės“ atlikti virtuvėlių patalpos, pakeisti baldai ir įranga. </w:t>
            </w:r>
          </w:p>
          <w:p w:rsidR="00B94FD0" w:rsidRPr="00B36E2E" w:rsidRDefault="00B94FD0" w:rsidP="00647A0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B36E2E">
              <w:rPr>
                <w:rFonts w:ascii="Times New Roman" w:eastAsia="Times New Roman" w:hAnsi="Times New Roman" w:cs="Times New Roman"/>
                <w:sz w:val="24"/>
                <w:szCs w:val="24"/>
                <w:lang w:eastAsia="lt-LT"/>
              </w:rPr>
              <w:t>Maisto kokybei pager</w:t>
            </w:r>
            <w:r w:rsidR="00B37C65">
              <w:rPr>
                <w:rFonts w:ascii="Times New Roman" w:eastAsia="Times New Roman" w:hAnsi="Times New Roman" w:cs="Times New Roman"/>
                <w:sz w:val="24"/>
                <w:szCs w:val="24"/>
                <w:lang w:eastAsia="lt-LT"/>
              </w:rPr>
              <w:t>inti, darbuotojų saugumui užtik</w:t>
            </w:r>
            <w:r w:rsidRPr="00B36E2E">
              <w:rPr>
                <w:rFonts w:ascii="Times New Roman" w:eastAsia="Times New Roman" w:hAnsi="Times New Roman" w:cs="Times New Roman"/>
                <w:sz w:val="24"/>
                <w:szCs w:val="24"/>
                <w:lang w:eastAsia="lt-LT"/>
              </w:rPr>
              <w:t xml:space="preserve">rinti, įsigytas naujas katilas virtuvėje. </w:t>
            </w:r>
          </w:p>
          <w:p w:rsidR="00B94FD0" w:rsidRPr="00B36E2E" w:rsidRDefault="00647A04" w:rsidP="00647A0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Taupant įstaigos lėšas, pa</w:t>
            </w:r>
            <w:r w:rsidR="00B94FD0" w:rsidRPr="00B36E2E">
              <w:rPr>
                <w:rFonts w:ascii="Times New Roman" w:eastAsia="Times New Roman" w:hAnsi="Times New Roman" w:cs="Times New Roman"/>
                <w:sz w:val="24"/>
                <w:szCs w:val="24"/>
                <w:lang w:eastAsia="lt-LT"/>
              </w:rPr>
              <w:t>keistos kaitrinės lempos į d</w:t>
            </w:r>
            <w:r w:rsidR="00287DC3" w:rsidRPr="00B36E2E">
              <w:rPr>
                <w:rFonts w:ascii="Times New Roman" w:eastAsia="Times New Roman" w:hAnsi="Times New Roman" w:cs="Times New Roman"/>
                <w:sz w:val="24"/>
                <w:szCs w:val="24"/>
                <w:lang w:eastAsia="lt-LT"/>
              </w:rPr>
              <w:t>ienos šviestuvus grupėse ir rū</w:t>
            </w:r>
            <w:r w:rsidR="00B94FD0" w:rsidRPr="00B36E2E">
              <w:rPr>
                <w:rFonts w:ascii="Times New Roman" w:eastAsia="Times New Roman" w:hAnsi="Times New Roman" w:cs="Times New Roman"/>
                <w:sz w:val="24"/>
                <w:szCs w:val="24"/>
                <w:lang w:eastAsia="lt-LT"/>
              </w:rPr>
              <w:t>syje.</w:t>
            </w:r>
          </w:p>
          <w:p w:rsidR="00B94FD0" w:rsidRPr="00B36E2E" w:rsidRDefault="00287DC3" w:rsidP="00647A0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B36E2E">
              <w:rPr>
                <w:rFonts w:ascii="Times New Roman" w:eastAsia="Times New Roman" w:hAnsi="Times New Roman" w:cs="Times New Roman"/>
                <w:sz w:val="24"/>
                <w:szCs w:val="24"/>
                <w:lang w:eastAsia="lt-LT"/>
              </w:rPr>
              <w:t>Efektyvesniam pedagogų dar</w:t>
            </w:r>
            <w:r w:rsidR="00647A04">
              <w:rPr>
                <w:rFonts w:ascii="Times New Roman" w:eastAsia="Times New Roman" w:hAnsi="Times New Roman" w:cs="Times New Roman"/>
                <w:sz w:val="24"/>
                <w:szCs w:val="24"/>
                <w:lang w:eastAsia="lt-LT"/>
              </w:rPr>
              <w:t>bui bei IT tobulinimui ir nuo</w:t>
            </w:r>
            <w:r w:rsidR="00B94FD0" w:rsidRPr="00B36E2E">
              <w:rPr>
                <w:rFonts w:ascii="Times New Roman" w:eastAsia="Times New Roman" w:hAnsi="Times New Roman" w:cs="Times New Roman"/>
                <w:sz w:val="24"/>
                <w:szCs w:val="24"/>
                <w:lang w:eastAsia="lt-LT"/>
              </w:rPr>
              <w:t>toliniam darbui užtikrinti, įsigyta viena multimedija, du kompiuteriai, spausdintuvų, sustiprintas interneto ryš</w:t>
            </w:r>
            <w:r w:rsidR="00B37C65">
              <w:rPr>
                <w:rFonts w:ascii="Times New Roman" w:eastAsia="Times New Roman" w:hAnsi="Times New Roman" w:cs="Times New Roman"/>
                <w:sz w:val="24"/>
                <w:szCs w:val="24"/>
                <w:lang w:eastAsia="lt-LT"/>
              </w:rPr>
              <w:t xml:space="preserve">ys ir pajungtas grupių darbui. </w:t>
            </w:r>
            <w:r w:rsidRPr="00B36E2E">
              <w:rPr>
                <w:rFonts w:ascii="Times New Roman" w:eastAsia="Times New Roman" w:hAnsi="Times New Roman" w:cs="Times New Roman"/>
                <w:sz w:val="24"/>
                <w:szCs w:val="24"/>
                <w:lang w:eastAsia="lt-LT"/>
              </w:rPr>
              <w:t>Naujai kompiuterizuota bu</w:t>
            </w:r>
            <w:r w:rsidR="00B94FD0" w:rsidRPr="00B36E2E">
              <w:rPr>
                <w:rFonts w:ascii="Times New Roman" w:eastAsia="Times New Roman" w:hAnsi="Times New Roman" w:cs="Times New Roman"/>
                <w:sz w:val="24"/>
                <w:szCs w:val="24"/>
                <w:lang w:eastAsia="lt-LT"/>
              </w:rPr>
              <w:t>halterės darbo vieta.</w:t>
            </w:r>
          </w:p>
          <w:p w:rsidR="00B94FD0" w:rsidRPr="00B36E2E" w:rsidRDefault="00287DC3" w:rsidP="00647A0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B36E2E">
              <w:rPr>
                <w:rFonts w:ascii="Times New Roman" w:eastAsia="Times New Roman" w:hAnsi="Times New Roman" w:cs="Times New Roman"/>
                <w:sz w:val="24"/>
                <w:szCs w:val="24"/>
                <w:lang w:eastAsia="lt-LT"/>
              </w:rPr>
              <w:t>Dokumentų duomenų apsaugai užtikrinti, nupirkta rei</w:t>
            </w:r>
            <w:r w:rsidR="00B94FD0" w:rsidRPr="00B36E2E">
              <w:rPr>
                <w:rFonts w:ascii="Times New Roman" w:eastAsia="Times New Roman" w:hAnsi="Times New Roman" w:cs="Times New Roman"/>
                <w:sz w:val="24"/>
                <w:szCs w:val="24"/>
                <w:lang w:eastAsia="lt-LT"/>
              </w:rPr>
              <w:t>kiama įranga.</w:t>
            </w:r>
          </w:p>
          <w:p w:rsidR="009578DA" w:rsidRPr="00B36E2E" w:rsidRDefault="00647A04" w:rsidP="00B37C65">
            <w:pPr>
              <w:overflowPunct w:val="0"/>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eastAsia="Times New Roman" w:hAnsi="Times New Roman" w:cs="Times New Roman"/>
                <w:sz w:val="24"/>
                <w:szCs w:val="24"/>
                <w:lang w:eastAsia="lt-LT"/>
              </w:rPr>
              <w:t>Atnaujintas „Žaliasis kalne</w:t>
            </w:r>
            <w:r w:rsidR="00B94FD0" w:rsidRPr="00B36E2E">
              <w:rPr>
                <w:rFonts w:ascii="Times New Roman" w:eastAsia="Times New Roman" w:hAnsi="Times New Roman" w:cs="Times New Roman"/>
                <w:sz w:val="24"/>
                <w:szCs w:val="24"/>
                <w:lang w:eastAsia="lt-LT"/>
              </w:rPr>
              <w:t xml:space="preserve">lis“ ir „sveikatingumo </w:t>
            </w:r>
            <w:proofErr w:type="spellStart"/>
            <w:r w:rsidR="00B94FD0" w:rsidRPr="00B36E2E">
              <w:rPr>
                <w:rFonts w:ascii="Times New Roman" w:eastAsia="Times New Roman" w:hAnsi="Times New Roman" w:cs="Times New Roman"/>
                <w:sz w:val="24"/>
                <w:szCs w:val="24"/>
                <w:lang w:eastAsia="lt-LT"/>
              </w:rPr>
              <w:t>žolynėlis</w:t>
            </w:r>
            <w:proofErr w:type="spellEnd"/>
            <w:r w:rsidR="00B94FD0" w:rsidRPr="00B36E2E">
              <w:rPr>
                <w:rFonts w:ascii="Times New Roman" w:eastAsia="Times New Roman" w:hAnsi="Times New Roman" w:cs="Times New Roman"/>
                <w:sz w:val="24"/>
                <w:szCs w:val="24"/>
                <w:lang w:eastAsia="lt-LT"/>
              </w:rPr>
              <w:t>“ naujais augalais, perdažyti lauko įrengimai</w:t>
            </w:r>
            <w:r w:rsidR="00287DC3" w:rsidRPr="00B36E2E">
              <w:rPr>
                <w:rFonts w:ascii="Times New Roman" w:eastAsia="Times New Roman" w:hAnsi="Times New Roman" w:cs="Times New Roman"/>
                <w:sz w:val="24"/>
                <w:szCs w:val="24"/>
                <w:lang w:eastAsia="lt-LT"/>
              </w:rPr>
              <w:t xml:space="preserve"> </w:t>
            </w:r>
            <w:r w:rsidR="00B94FD0" w:rsidRPr="00B36E2E">
              <w:rPr>
                <w:rFonts w:ascii="Times New Roman" w:eastAsia="Times New Roman" w:hAnsi="Times New Roman" w:cs="Times New Roman"/>
                <w:sz w:val="24"/>
                <w:szCs w:val="24"/>
                <w:lang w:eastAsia="lt-LT"/>
              </w:rPr>
              <w:t xml:space="preserve">sanitarinių </w:t>
            </w:r>
            <w:proofErr w:type="spellStart"/>
            <w:r w:rsidR="00B94FD0" w:rsidRPr="00B36E2E">
              <w:rPr>
                <w:rFonts w:ascii="Times New Roman" w:eastAsia="Times New Roman" w:hAnsi="Times New Roman" w:cs="Times New Roman"/>
                <w:sz w:val="24"/>
                <w:szCs w:val="24"/>
                <w:lang w:eastAsia="lt-LT"/>
              </w:rPr>
              <w:t>san</w:t>
            </w:r>
            <w:proofErr w:type="spellEnd"/>
            <w:r w:rsidR="00B94FD0" w:rsidRPr="00B36E2E">
              <w:rPr>
                <w:rFonts w:ascii="Times New Roman" w:eastAsia="Times New Roman" w:hAnsi="Times New Roman" w:cs="Times New Roman"/>
                <w:sz w:val="24"/>
                <w:szCs w:val="24"/>
                <w:lang w:eastAsia="lt-LT"/>
              </w:rPr>
              <w:t xml:space="preserve">. mazgų ir jų patalpų remonto darbai. </w:t>
            </w:r>
          </w:p>
        </w:tc>
      </w:tr>
      <w:tr w:rsidR="006165D9" w:rsidRPr="00E32630" w:rsidTr="00B36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rsidR="006165D9" w:rsidRPr="00B36E2E" w:rsidRDefault="006165D9" w:rsidP="00B82733">
            <w:pPr>
              <w:pStyle w:val="ListParagraph"/>
              <w:overflowPunct w:val="0"/>
              <w:ind w:left="-84"/>
              <w:textAlignment w:val="baseline"/>
              <w:rPr>
                <w:rFonts w:ascii="Times New Roman" w:hAnsi="Times New Roman" w:cs="Times New Roman"/>
                <w:b w:val="0"/>
                <w:color w:val="FF0000"/>
                <w:sz w:val="24"/>
                <w:szCs w:val="24"/>
              </w:rPr>
            </w:pPr>
            <w:r w:rsidRPr="00B36E2E">
              <w:rPr>
                <w:rFonts w:ascii="Times New Roman" w:hAnsi="Times New Roman" w:cs="Times New Roman"/>
                <w:b w:val="0"/>
                <w:color w:val="auto"/>
                <w:sz w:val="24"/>
                <w:szCs w:val="24"/>
              </w:rPr>
              <w:t>3.</w:t>
            </w:r>
            <w:r w:rsidRPr="00B36E2E">
              <w:rPr>
                <w:rFonts w:ascii="Times New Roman" w:eastAsia="Times New Roman" w:hAnsi="Times New Roman" w:cs="Times New Roman"/>
                <w:b w:val="0"/>
                <w:color w:val="auto"/>
                <w:sz w:val="24"/>
                <w:szCs w:val="24"/>
                <w:lang w:eastAsia="lt-LT"/>
              </w:rPr>
              <w:t xml:space="preserve"> Organizuoti ir užtikrinti </w:t>
            </w:r>
            <w:r w:rsidR="00B82733">
              <w:rPr>
                <w:rFonts w:ascii="Times New Roman" w:eastAsia="Times New Roman" w:hAnsi="Times New Roman" w:cs="Times New Roman"/>
                <w:b w:val="0"/>
                <w:color w:val="auto"/>
                <w:sz w:val="24"/>
                <w:szCs w:val="24"/>
                <w:lang w:eastAsia="lt-LT"/>
              </w:rPr>
              <w:t xml:space="preserve">ugdomojo proceso ir kitų </w:t>
            </w:r>
            <w:r w:rsidRPr="00B36E2E">
              <w:rPr>
                <w:rFonts w:ascii="Times New Roman" w:eastAsia="Times New Roman" w:hAnsi="Times New Roman" w:cs="Times New Roman"/>
                <w:b w:val="0"/>
                <w:color w:val="auto"/>
                <w:sz w:val="24"/>
                <w:szCs w:val="24"/>
                <w:lang w:eastAsia="lt-LT"/>
              </w:rPr>
              <w:t xml:space="preserve">būtinų sąlygų </w:t>
            </w:r>
            <w:r w:rsidR="00B82733">
              <w:rPr>
                <w:rFonts w:ascii="Times New Roman" w:eastAsia="Times New Roman" w:hAnsi="Times New Roman" w:cs="Times New Roman"/>
                <w:b w:val="0"/>
                <w:color w:val="auto"/>
                <w:sz w:val="24"/>
                <w:szCs w:val="24"/>
                <w:lang w:eastAsia="lt-LT"/>
              </w:rPr>
              <w:t xml:space="preserve"> ir reikalavimų </w:t>
            </w:r>
            <w:r w:rsidRPr="00B36E2E">
              <w:rPr>
                <w:rFonts w:ascii="Times New Roman" w:eastAsia="Times New Roman" w:hAnsi="Times New Roman" w:cs="Times New Roman"/>
                <w:b w:val="0"/>
                <w:color w:val="auto"/>
                <w:sz w:val="24"/>
                <w:szCs w:val="24"/>
                <w:lang w:eastAsia="lt-LT"/>
              </w:rPr>
              <w:t xml:space="preserve"> vykdymą COVID-19 pandemijos metu</w:t>
            </w:r>
            <w:r w:rsidR="006665D7">
              <w:rPr>
                <w:rFonts w:ascii="Times New Roman" w:eastAsia="Times New Roman" w:hAnsi="Times New Roman" w:cs="Times New Roman"/>
                <w:b w:val="0"/>
                <w:color w:val="auto"/>
                <w:sz w:val="24"/>
                <w:szCs w:val="24"/>
                <w:lang w:eastAsia="lt-LT"/>
              </w:rPr>
              <w:t>.</w:t>
            </w:r>
          </w:p>
        </w:tc>
        <w:tc>
          <w:tcPr>
            <w:tcW w:w="7376" w:type="dxa"/>
          </w:tcPr>
          <w:p w:rsidR="006165D9" w:rsidRPr="00B72A5D" w:rsidRDefault="006165D9" w:rsidP="006165D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2020 m. kovo mėnesį šalyje paskelbus karantiną, dėl COVID-19 pandemijos ir uždarius įstaigą, keitėme ikimokyklinio ir priešmokyklinio ugdymo organizavimo tvarką. 2020 m. kovo 16 d. direktoriaus įsakymu Nr. V-22 patvirtintos Marijampolės vaikų lopšelio-darželio „Šypsenėlė“ ikimokyklinio ir priešmokyklinio ugdymo nuotoliniu būdu taisyklės ir 2020 m. kovo 16 d direktoriaus įsakymu Nr. V-23 patvirtinta Marijampolės vaikų lopšelio-darželio „Šypsenėlė“ nuotolinio darbo organizavimo tvarka.</w:t>
            </w:r>
          </w:p>
          <w:p w:rsidR="006165D9" w:rsidRPr="00B72A5D" w:rsidRDefault="006165D9" w:rsidP="006165D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 xml:space="preserve"> Karantino metu vadovai, IU ir PU mokytojos, švietimo pagalbos specialistai kėlė kvalifikaciją – išklausė 213 nuotolinių seminarų.</w:t>
            </w:r>
          </w:p>
          <w:p w:rsidR="006165D9" w:rsidRPr="00B72A5D" w:rsidRDefault="006165D9" w:rsidP="006165D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Vadovaujantis parengtomis taisyklėmis ir tvarka nuo 2020 m. balandžio 1 d. IU ir PU mokytojos, meninio ugdymo mokytoja, švietimo pagalbos specialistai ugdymo procesą organizavo Facebook paskyroje sukurtose grupėse</w:t>
            </w:r>
            <w:r w:rsidR="00806D01">
              <w:rPr>
                <w:rFonts w:ascii="Times New Roman" w:eastAsia="Times New Roman" w:hAnsi="Times New Roman" w:cs="Times New Roman"/>
                <w:sz w:val="24"/>
                <w:szCs w:val="24"/>
                <w:lang w:eastAsia="lt-LT"/>
              </w:rPr>
              <w:t>.</w:t>
            </w:r>
            <w:r w:rsidR="00806D01" w:rsidRPr="00B72A5D">
              <w:rPr>
                <w:rFonts w:ascii="Times New Roman" w:eastAsia="Times New Roman" w:hAnsi="Times New Roman" w:cs="Times New Roman"/>
                <w:sz w:val="24"/>
                <w:szCs w:val="24"/>
                <w:lang w:eastAsia="lt-LT"/>
              </w:rPr>
              <w:t xml:space="preserve"> </w:t>
            </w:r>
            <w:r w:rsidR="00806D01">
              <w:rPr>
                <w:rFonts w:ascii="Times New Roman" w:eastAsia="Times New Roman" w:hAnsi="Times New Roman" w:cs="Times New Roman"/>
                <w:sz w:val="24"/>
                <w:szCs w:val="24"/>
                <w:lang w:eastAsia="lt-LT"/>
              </w:rPr>
              <w:t>T</w:t>
            </w:r>
            <w:r w:rsidR="00806D01" w:rsidRPr="00B72A5D">
              <w:rPr>
                <w:rFonts w:ascii="Times New Roman" w:eastAsia="Times New Roman" w:hAnsi="Times New Roman" w:cs="Times New Roman"/>
                <w:sz w:val="24"/>
                <w:szCs w:val="24"/>
                <w:lang w:eastAsia="lt-LT"/>
              </w:rPr>
              <w:t xml:space="preserve">alpino ugdomąją medžiagą, užduotis apie įvairias veiklas, socialinių įgūdžių ugdymą, </w:t>
            </w:r>
            <w:proofErr w:type="spellStart"/>
            <w:r w:rsidR="00806D01" w:rsidRPr="00B72A5D">
              <w:rPr>
                <w:rFonts w:ascii="Times New Roman" w:eastAsia="Times New Roman" w:hAnsi="Times New Roman" w:cs="Times New Roman"/>
                <w:sz w:val="24"/>
                <w:szCs w:val="24"/>
                <w:lang w:eastAsia="lt-LT"/>
              </w:rPr>
              <w:t>video</w:t>
            </w:r>
            <w:proofErr w:type="spellEnd"/>
            <w:r w:rsidR="00806D01" w:rsidRPr="00B72A5D">
              <w:rPr>
                <w:rFonts w:ascii="Times New Roman" w:eastAsia="Times New Roman" w:hAnsi="Times New Roman" w:cs="Times New Roman"/>
                <w:sz w:val="24"/>
                <w:szCs w:val="24"/>
                <w:lang w:eastAsia="lt-LT"/>
              </w:rPr>
              <w:t xml:space="preserve"> įrašus, kalbines užduotis,</w:t>
            </w:r>
            <w:r w:rsidR="00806D01">
              <w:rPr>
                <w:rFonts w:ascii="Times New Roman" w:eastAsia="Times New Roman" w:hAnsi="Times New Roman" w:cs="Times New Roman"/>
                <w:sz w:val="24"/>
                <w:szCs w:val="24"/>
                <w:lang w:eastAsia="lt-LT"/>
              </w:rPr>
              <w:t xml:space="preserve"> rengė  rekomendacijas tėvams</w:t>
            </w:r>
            <w:r w:rsidRPr="00B72A5D">
              <w:rPr>
                <w:rFonts w:ascii="Times New Roman" w:eastAsia="Times New Roman" w:hAnsi="Times New Roman" w:cs="Times New Roman"/>
                <w:sz w:val="24"/>
                <w:szCs w:val="24"/>
                <w:lang w:eastAsia="lt-LT"/>
              </w:rPr>
              <w:t>. Di</w:t>
            </w:r>
            <w:r w:rsidR="006665D7">
              <w:rPr>
                <w:rFonts w:ascii="Times New Roman" w:eastAsia="Times New Roman" w:hAnsi="Times New Roman" w:cs="Times New Roman"/>
                <w:sz w:val="24"/>
                <w:szCs w:val="24"/>
                <w:lang w:eastAsia="lt-LT"/>
              </w:rPr>
              <w:t>rbti nuotoliniu būdu mokytojoms</w:t>
            </w:r>
            <w:r w:rsidRPr="00B72A5D">
              <w:rPr>
                <w:rFonts w:ascii="Times New Roman" w:eastAsia="Times New Roman" w:hAnsi="Times New Roman" w:cs="Times New Roman"/>
                <w:sz w:val="24"/>
                <w:szCs w:val="24"/>
                <w:lang w:eastAsia="lt-LT"/>
              </w:rPr>
              <w:t xml:space="preserve"> buvo ne tik iššūkis, bet ir nauja patirtis, kuri atskleidė ugdymo </w:t>
            </w:r>
            <w:proofErr w:type="spellStart"/>
            <w:r w:rsidRPr="00B72A5D">
              <w:rPr>
                <w:rFonts w:ascii="Times New Roman" w:eastAsia="Times New Roman" w:hAnsi="Times New Roman" w:cs="Times New Roman"/>
                <w:sz w:val="24"/>
                <w:szCs w:val="24"/>
                <w:lang w:eastAsia="lt-LT"/>
              </w:rPr>
              <w:t>privalumus</w:t>
            </w:r>
            <w:proofErr w:type="spellEnd"/>
            <w:r w:rsidRPr="00B72A5D">
              <w:rPr>
                <w:rFonts w:ascii="Times New Roman" w:eastAsia="Times New Roman" w:hAnsi="Times New Roman" w:cs="Times New Roman"/>
                <w:sz w:val="24"/>
                <w:szCs w:val="24"/>
                <w:lang w:eastAsia="lt-LT"/>
              </w:rPr>
              <w:t xml:space="preserve"> ir trūkumus. Mokėmės visi kartu, tobulinome savo jau įgytas kompetencijas ir siekėme naujų.</w:t>
            </w:r>
          </w:p>
          <w:p w:rsidR="006165D9" w:rsidRPr="00B72A5D" w:rsidRDefault="006165D9" w:rsidP="006165D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 xml:space="preserve">Tobulinant ugdymo procesą nuotoliniu būdu, daugelis grupių savo veiklą perkėlė į </w:t>
            </w:r>
            <w:proofErr w:type="spellStart"/>
            <w:r w:rsidRPr="00B72A5D">
              <w:rPr>
                <w:rFonts w:ascii="Times New Roman" w:eastAsia="Times New Roman" w:hAnsi="Times New Roman" w:cs="Times New Roman"/>
                <w:sz w:val="24"/>
                <w:szCs w:val="24"/>
                <w:lang w:eastAsia="lt-LT"/>
              </w:rPr>
              <w:t>Padlet</w:t>
            </w:r>
            <w:proofErr w:type="spellEnd"/>
            <w:r w:rsidRPr="00B72A5D">
              <w:rPr>
                <w:rFonts w:ascii="Times New Roman" w:eastAsia="Times New Roman" w:hAnsi="Times New Roman" w:cs="Times New Roman"/>
                <w:sz w:val="24"/>
                <w:szCs w:val="24"/>
                <w:lang w:eastAsia="lt-LT"/>
              </w:rPr>
              <w:t xml:space="preserve"> virtualią bendravimo ir bendradarbiavimo erdvę.</w:t>
            </w:r>
          </w:p>
          <w:p w:rsidR="006165D9" w:rsidRPr="00B72A5D" w:rsidRDefault="00806D01" w:rsidP="006165D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Įstaigos vadovai, pedagoginiai darbuotojai s</w:t>
            </w:r>
            <w:r w:rsidR="006165D9" w:rsidRPr="00B72A5D">
              <w:rPr>
                <w:rFonts w:ascii="Times New Roman" w:eastAsia="Times New Roman" w:hAnsi="Times New Roman" w:cs="Times New Roman"/>
                <w:sz w:val="24"/>
                <w:szCs w:val="24"/>
                <w:lang w:eastAsia="lt-LT"/>
              </w:rPr>
              <w:t>u vaikais ir jų š</w:t>
            </w:r>
            <w:r>
              <w:rPr>
                <w:rFonts w:ascii="Times New Roman" w:eastAsia="Times New Roman" w:hAnsi="Times New Roman" w:cs="Times New Roman"/>
                <w:sz w:val="24"/>
                <w:szCs w:val="24"/>
                <w:lang w:eastAsia="lt-LT"/>
              </w:rPr>
              <w:t>eimomis  bendravo</w:t>
            </w:r>
            <w:r w:rsidR="006165D9" w:rsidRPr="00B72A5D">
              <w:rPr>
                <w:rFonts w:ascii="Times New Roman" w:eastAsia="Times New Roman" w:hAnsi="Times New Roman" w:cs="Times New Roman"/>
                <w:sz w:val="24"/>
                <w:szCs w:val="24"/>
                <w:lang w:eastAsia="lt-LT"/>
              </w:rPr>
              <w:t xml:space="preserve"> per </w:t>
            </w:r>
            <w:proofErr w:type="spellStart"/>
            <w:r w:rsidR="006165D9" w:rsidRPr="00B72A5D">
              <w:rPr>
                <w:rFonts w:ascii="Times New Roman" w:eastAsia="Times New Roman" w:hAnsi="Times New Roman" w:cs="Times New Roman"/>
                <w:sz w:val="24"/>
                <w:szCs w:val="24"/>
                <w:lang w:eastAsia="lt-LT"/>
              </w:rPr>
              <w:t>Merenger</w:t>
            </w:r>
            <w:proofErr w:type="spellEnd"/>
            <w:r w:rsidR="006165D9" w:rsidRPr="00B72A5D">
              <w:rPr>
                <w:rFonts w:ascii="Times New Roman" w:eastAsia="Times New Roman" w:hAnsi="Times New Roman" w:cs="Times New Roman"/>
                <w:sz w:val="24"/>
                <w:szCs w:val="24"/>
                <w:lang w:eastAsia="lt-LT"/>
              </w:rPr>
              <w:t>, el. paštu, es</w:t>
            </w:r>
            <w:r>
              <w:rPr>
                <w:rFonts w:ascii="Times New Roman" w:eastAsia="Times New Roman" w:hAnsi="Times New Roman" w:cs="Times New Roman"/>
                <w:sz w:val="24"/>
                <w:szCs w:val="24"/>
                <w:lang w:eastAsia="lt-LT"/>
              </w:rPr>
              <w:t>ant poreikiui tėvus konsultavo</w:t>
            </w:r>
            <w:r w:rsidR="006165D9" w:rsidRPr="00B72A5D">
              <w:rPr>
                <w:rFonts w:ascii="Times New Roman" w:eastAsia="Times New Roman" w:hAnsi="Times New Roman" w:cs="Times New Roman"/>
                <w:sz w:val="24"/>
                <w:szCs w:val="24"/>
                <w:lang w:eastAsia="lt-LT"/>
              </w:rPr>
              <w:t xml:space="preserve"> telefonu. Nuotoliniu būdu buvo įgyvendinamas ES struktūrinių fondų lėšų finansuojamas projektas pagal priemonę Nr. 09.2.1-ESFA-K-728 „Ikimokyklinio ir bendrojo ugdymo mokyklų veiklos tobulinimas“ ir respublikinis meninis-muzikinis projektas „Kuriu su savo šeima“.</w:t>
            </w:r>
          </w:p>
          <w:p w:rsidR="006165D9" w:rsidRDefault="006165D9" w:rsidP="006165D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Vykdėme visus LRV nutarimus, SAM, ŠMM sprendimus ir įsakymus. Parengėme ikimokyklinio ir priešmokyklinio ugdymo organizavimo būtinųjų sąlygų tvarkas.</w:t>
            </w:r>
          </w:p>
          <w:p w:rsidR="00806D01" w:rsidRPr="00B72A5D" w:rsidRDefault="00806D01" w:rsidP="006165D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2020-aisiais COVID-19 židinių įstaigoje išvengėme. </w:t>
            </w:r>
          </w:p>
          <w:p w:rsidR="006165D9" w:rsidRPr="00B72A5D" w:rsidRDefault="006165D9" w:rsidP="006165D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lastRenderedPageBreak/>
              <w:t xml:space="preserve">Antrojo karantino metu įstaiga veiklą vykdė tiesioginiu (kontaktiniu) būdu, buvo laikomasi visų reikalavimų, kurie buvo  patvirtinti parengtose tvarkose. </w:t>
            </w:r>
          </w:p>
        </w:tc>
      </w:tr>
      <w:tr w:rsidR="00B82733" w:rsidRPr="00E32630" w:rsidTr="00B36E2E">
        <w:tc>
          <w:tcPr>
            <w:cnfStyle w:val="001000000000" w:firstRow="0" w:lastRow="0" w:firstColumn="1" w:lastColumn="0" w:oddVBand="0" w:evenVBand="0" w:oddHBand="0" w:evenHBand="0" w:firstRowFirstColumn="0" w:firstRowLastColumn="0" w:lastRowFirstColumn="0" w:lastRowLastColumn="0"/>
            <w:tcW w:w="2258" w:type="dxa"/>
          </w:tcPr>
          <w:p w:rsidR="00B82733" w:rsidRPr="00647A04" w:rsidRDefault="00B82733" w:rsidP="00B82733">
            <w:pPr>
              <w:pStyle w:val="ListParagraph"/>
              <w:overflowPunct w:val="0"/>
              <w:ind w:left="-84"/>
              <w:textAlignment w:val="baseline"/>
              <w:rPr>
                <w:rFonts w:ascii="Times New Roman" w:hAnsi="Times New Roman" w:cs="Times New Roman"/>
                <w:b w:val="0"/>
                <w:sz w:val="24"/>
                <w:szCs w:val="24"/>
              </w:rPr>
            </w:pPr>
            <w:r w:rsidRPr="00647A04">
              <w:rPr>
                <w:rFonts w:ascii="Times New Roman" w:hAnsi="Times New Roman" w:cs="Times New Roman"/>
                <w:b w:val="0"/>
                <w:color w:val="auto"/>
                <w:sz w:val="24"/>
                <w:szCs w:val="24"/>
              </w:rPr>
              <w:lastRenderedPageBreak/>
              <w:t>4. Tobulinti įstaigos įvairių veiklos sričių dokumentų valdymą DVS Kontora prie</w:t>
            </w:r>
            <w:r w:rsidR="00B37C65">
              <w:rPr>
                <w:rFonts w:ascii="Times New Roman" w:hAnsi="Times New Roman" w:cs="Times New Roman"/>
                <w:b w:val="0"/>
                <w:color w:val="auto"/>
                <w:sz w:val="24"/>
                <w:szCs w:val="24"/>
              </w:rPr>
              <w:t>-</w:t>
            </w:r>
            <w:proofErr w:type="spellStart"/>
            <w:r w:rsidRPr="00647A04">
              <w:rPr>
                <w:rFonts w:ascii="Times New Roman" w:hAnsi="Times New Roman" w:cs="Times New Roman"/>
                <w:b w:val="0"/>
                <w:color w:val="auto"/>
                <w:sz w:val="24"/>
                <w:szCs w:val="24"/>
              </w:rPr>
              <w:t>monėmis</w:t>
            </w:r>
            <w:proofErr w:type="spellEnd"/>
            <w:r w:rsidR="00B37C65">
              <w:rPr>
                <w:rFonts w:ascii="Times New Roman" w:hAnsi="Times New Roman" w:cs="Times New Roman"/>
                <w:b w:val="0"/>
                <w:color w:val="auto"/>
                <w:sz w:val="24"/>
                <w:szCs w:val="24"/>
              </w:rPr>
              <w:t>.</w:t>
            </w:r>
          </w:p>
        </w:tc>
        <w:tc>
          <w:tcPr>
            <w:tcW w:w="7376" w:type="dxa"/>
          </w:tcPr>
          <w:p w:rsidR="009F1970" w:rsidRDefault="009F1970" w:rsidP="00C157B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Inicijuotas įstaigos dokumentų valdymas DVS „Kon</w:t>
            </w:r>
            <w:r w:rsidRPr="00B72A5D">
              <w:rPr>
                <w:rFonts w:ascii="Times New Roman" w:eastAsia="Times New Roman" w:hAnsi="Times New Roman" w:cs="Times New Roman"/>
                <w:sz w:val="24"/>
                <w:szCs w:val="24"/>
                <w:lang w:eastAsia="lt-LT"/>
              </w:rPr>
              <w:t>tora“ priemonėmis</w:t>
            </w:r>
          </w:p>
          <w:p w:rsidR="009F1970" w:rsidRDefault="009F1970" w:rsidP="00C157B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Visi įstaigos darbuotojai,</w:t>
            </w:r>
            <w:r>
              <w:rPr>
                <w:rFonts w:ascii="Times New Roman" w:eastAsia="Times New Roman" w:hAnsi="Times New Roman" w:cs="Times New Roman"/>
                <w:sz w:val="24"/>
                <w:szCs w:val="24"/>
                <w:lang w:eastAsia="lt-LT"/>
              </w:rPr>
              <w:t xml:space="preserve"> atsižvelgiant į jų veikos funkcijas, elektroninius dokumen</w:t>
            </w:r>
            <w:r w:rsidRPr="00B72A5D">
              <w:rPr>
                <w:rFonts w:ascii="Times New Roman" w:eastAsia="Times New Roman" w:hAnsi="Times New Roman" w:cs="Times New Roman"/>
                <w:sz w:val="24"/>
                <w:szCs w:val="24"/>
                <w:lang w:eastAsia="lt-LT"/>
              </w:rPr>
              <w:t>tus rengė ir siuntė DVS „Kontora“, vadovaujantis 2020 metų įstaigos vadovo patvirtintu dokumentacijos planu ir teisės aktais</w:t>
            </w:r>
            <w:r>
              <w:rPr>
                <w:rFonts w:ascii="Times New Roman" w:eastAsia="Times New Roman" w:hAnsi="Times New Roman" w:cs="Times New Roman"/>
                <w:sz w:val="24"/>
                <w:szCs w:val="24"/>
                <w:lang w:eastAsia="lt-LT"/>
              </w:rPr>
              <w:t>.</w:t>
            </w:r>
          </w:p>
          <w:p w:rsidR="00B82733" w:rsidRDefault="00B82733" w:rsidP="00C157B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 xml:space="preserve">Pravesti treji mokymai įstaigos pedagogams ir techniniam personalui. </w:t>
            </w:r>
          </w:p>
          <w:p w:rsidR="00B82733" w:rsidRPr="00B72A5D" w:rsidRDefault="00B82733" w:rsidP="00C157B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B72A5D">
              <w:rPr>
                <w:rFonts w:ascii="Times New Roman" w:eastAsia="Times New Roman" w:hAnsi="Times New Roman" w:cs="Times New Roman"/>
                <w:sz w:val="24"/>
                <w:szCs w:val="24"/>
                <w:lang w:eastAsia="lt-LT"/>
              </w:rPr>
              <w:t>Administruojantis  DVS „</w:t>
            </w:r>
            <w:r w:rsidR="009F1970" w:rsidRPr="00B72A5D">
              <w:rPr>
                <w:rFonts w:ascii="Times New Roman" w:eastAsia="Times New Roman" w:hAnsi="Times New Roman" w:cs="Times New Roman"/>
                <w:sz w:val="24"/>
                <w:szCs w:val="24"/>
                <w:lang w:eastAsia="lt-LT"/>
              </w:rPr>
              <w:t>Kontora</w:t>
            </w:r>
            <w:r w:rsidRPr="00B72A5D">
              <w:rPr>
                <w:rFonts w:ascii="Times New Roman" w:eastAsia="Times New Roman" w:hAnsi="Times New Roman" w:cs="Times New Roman"/>
                <w:sz w:val="24"/>
                <w:szCs w:val="24"/>
                <w:lang w:eastAsia="lt-LT"/>
              </w:rPr>
              <w:t xml:space="preserve">“ ir </w:t>
            </w:r>
            <w:r>
              <w:rPr>
                <w:rFonts w:ascii="Times New Roman" w:eastAsia="Times New Roman" w:hAnsi="Times New Roman" w:cs="Times New Roman"/>
                <w:sz w:val="24"/>
                <w:szCs w:val="24"/>
                <w:lang w:eastAsia="lt-LT"/>
              </w:rPr>
              <w:t>administra</w:t>
            </w:r>
            <w:r w:rsidRPr="00B72A5D">
              <w:rPr>
                <w:rFonts w:ascii="Times New Roman" w:eastAsia="Times New Roman" w:hAnsi="Times New Roman" w:cs="Times New Roman"/>
                <w:sz w:val="24"/>
                <w:szCs w:val="24"/>
                <w:lang w:eastAsia="lt-LT"/>
              </w:rPr>
              <w:t>cijos darbuotojai pravedė mokymus visiems įstaigos darbuotojams elektroninių dokumentų rengimo ir kėlimo į DVS klausimais. Nuolat vyko konsultacijos</w:t>
            </w:r>
            <w:r>
              <w:rPr>
                <w:rFonts w:ascii="Times New Roman" w:eastAsia="Times New Roman" w:hAnsi="Times New Roman" w:cs="Times New Roman"/>
                <w:sz w:val="24"/>
                <w:szCs w:val="24"/>
                <w:lang w:eastAsia="lt-LT"/>
              </w:rPr>
              <w:t>.</w:t>
            </w:r>
          </w:p>
          <w:p w:rsidR="00B82733" w:rsidRPr="00B72A5D" w:rsidRDefault="00C157B3" w:rsidP="009F19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2020 m. </w:t>
            </w:r>
            <w:r w:rsidR="009F1970">
              <w:rPr>
                <w:rFonts w:ascii="Times New Roman" w:eastAsia="Times New Roman" w:hAnsi="Times New Roman" w:cs="Times New Roman"/>
                <w:sz w:val="24"/>
                <w:szCs w:val="24"/>
                <w:lang w:eastAsia="lt-LT"/>
              </w:rPr>
              <w:t>68% įstaigoje esamų dokumentų, buvo rengiami DVS „Kontora“</w:t>
            </w:r>
          </w:p>
        </w:tc>
      </w:tr>
      <w:tr w:rsidR="006165D9" w:rsidRPr="00E32630" w:rsidTr="00B36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rsidR="006165D9" w:rsidRPr="00E32630" w:rsidRDefault="006165D9" w:rsidP="006165D9">
            <w:pPr>
              <w:pStyle w:val="ListParagraph"/>
              <w:overflowPunct w:val="0"/>
              <w:ind w:left="-84"/>
              <w:textAlignment w:val="baseline"/>
              <w:rPr>
                <w:rFonts w:ascii="Times New Roman" w:hAnsi="Times New Roman" w:cs="Times New Roman"/>
                <w:color w:val="FF0000"/>
                <w:sz w:val="24"/>
                <w:szCs w:val="24"/>
              </w:rPr>
            </w:pPr>
          </w:p>
        </w:tc>
        <w:tc>
          <w:tcPr>
            <w:tcW w:w="7376" w:type="dxa"/>
          </w:tcPr>
          <w:p w:rsidR="006165D9" w:rsidRPr="00B72A5D" w:rsidRDefault="006165D9" w:rsidP="008B1DC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p>
        </w:tc>
      </w:tr>
    </w:tbl>
    <w:p w:rsidR="009578DA" w:rsidRPr="00E32630" w:rsidRDefault="009578DA" w:rsidP="009578DA">
      <w:pPr>
        <w:tabs>
          <w:tab w:val="left" w:pos="0"/>
          <w:tab w:val="left" w:pos="720"/>
          <w:tab w:val="left" w:pos="1134"/>
        </w:tabs>
        <w:spacing w:after="0" w:line="240" w:lineRule="auto"/>
        <w:jc w:val="both"/>
        <w:rPr>
          <w:rFonts w:ascii="Times New Roman" w:eastAsia="Times New Roman" w:hAnsi="Times New Roman" w:cs="Times New Roman"/>
          <w:color w:val="FF0000"/>
          <w:sz w:val="24"/>
          <w:szCs w:val="24"/>
        </w:rPr>
      </w:pPr>
    </w:p>
    <w:p w:rsidR="009578DA" w:rsidRPr="008C6A4B" w:rsidRDefault="009578DA" w:rsidP="009578DA">
      <w:pPr>
        <w:spacing w:after="0" w:line="240" w:lineRule="auto"/>
        <w:ind w:firstLine="426"/>
        <w:jc w:val="both"/>
        <w:rPr>
          <w:rFonts w:ascii="Times New Roman" w:hAnsi="Times New Roman"/>
          <w:b/>
          <w:bCs/>
          <w:sz w:val="24"/>
          <w:szCs w:val="24"/>
        </w:rPr>
      </w:pPr>
      <w:r w:rsidRPr="008C6A4B">
        <w:rPr>
          <w:rFonts w:ascii="Times New Roman" w:hAnsi="Times New Roman"/>
          <w:b/>
          <w:bCs/>
          <w:sz w:val="24"/>
          <w:szCs w:val="24"/>
        </w:rPr>
        <w:t>2.3. Įstaigos finansavimas 20</w:t>
      </w:r>
      <w:r w:rsidR="008C6A4B" w:rsidRPr="008C6A4B">
        <w:rPr>
          <w:rFonts w:ascii="Times New Roman" w:hAnsi="Times New Roman"/>
          <w:b/>
          <w:bCs/>
          <w:sz w:val="24"/>
          <w:szCs w:val="24"/>
        </w:rPr>
        <w:t>20</w:t>
      </w:r>
      <w:r w:rsidRPr="008C6A4B">
        <w:rPr>
          <w:rFonts w:ascii="Times New Roman" w:hAnsi="Times New Roman"/>
          <w:b/>
          <w:bCs/>
          <w:sz w:val="24"/>
          <w:szCs w:val="24"/>
        </w:rPr>
        <w:t xml:space="preserve"> m.</w:t>
      </w:r>
    </w:p>
    <w:p w:rsidR="009578DA" w:rsidRPr="008C6A4B" w:rsidRDefault="009578DA" w:rsidP="009578DA">
      <w:pPr>
        <w:spacing w:after="0" w:line="240" w:lineRule="auto"/>
        <w:ind w:firstLine="426"/>
        <w:jc w:val="both"/>
        <w:rPr>
          <w:rFonts w:ascii="Times New Roman" w:hAnsi="Times New Roman" w:cs="Times New Roman"/>
          <w:sz w:val="24"/>
          <w:szCs w:val="24"/>
        </w:rPr>
      </w:pPr>
      <w:r w:rsidRPr="008C6A4B">
        <w:rPr>
          <w:rFonts w:ascii="Times New Roman" w:hAnsi="Times New Roman"/>
          <w:bCs/>
          <w:sz w:val="24"/>
          <w:szCs w:val="24"/>
        </w:rPr>
        <w:t xml:space="preserve">                                               </w:t>
      </w:r>
      <w:r w:rsidRPr="008C6A4B">
        <w:rPr>
          <w:rFonts w:ascii="Times New Roman" w:hAnsi="Times New Roman" w:cs="Times New Roman"/>
          <w:sz w:val="24"/>
          <w:szCs w:val="24"/>
        </w:rPr>
        <w:t xml:space="preserve">                                                                                          Eurais</w:t>
      </w:r>
    </w:p>
    <w:tbl>
      <w:tblPr>
        <w:tblW w:w="9596" w:type="dxa"/>
        <w:tblCellMar>
          <w:left w:w="0" w:type="dxa"/>
          <w:right w:w="0" w:type="dxa"/>
        </w:tblCellMar>
        <w:tblLook w:val="04A0" w:firstRow="1" w:lastRow="0" w:firstColumn="1" w:lastColumn="0" w:noHBand="0" w:noVBand="1"/>
      </w:tblPr>
      <w:tblGrid>
        <w:gridCol w:w="1408"/>
        <w:gridCol w:w="1417"/>
        <w:gridCol w:w="1438"/>
        <w:gridCol w:w="2057"/>
        <w:gridCol w:w="1980"/>
        <w:gridCol w:w="1296"/>
      </w:tblGrid>
      <w:tr w:rsidR="008C6A4B" w:rsidRPr="00B72A5D" w:rsidTr="00851EB8">
        <w:tc>
          <w:tcPr>
            <w:tcW w:w="1408" w:type="dxa"/>
            <w:tcBorders>
              <w:top w:val="single" w:sz="8" w:space="0" w:color="FFFFFF"/>
              <w:left w:val="single" w:sz="8" w:space="0" w:color="FFFFFF"/>
              <w:bottom w:val="single" w:sz="24" w:space="0" w:color="FFFFFF"/>
              <w:right w:val="single" w:sz="8" w:space="0" w:color="FFFFFF"/>
            </w:tcBorders>
            <w:shd w:val="clear" w:color="auto" w:fill="70AD47"/>
            <w:tcMar>
              <w:top w:w="0" w:type="dxa"/>
              <w:left w:w="108" w:type="dxa"/>
              <w:bottom w:w="0" w:type="dxa"/>
              <w:right w:w="108" w:type="dxa"/>
            </w:tcMar>
            <w:hideMark/>
          </w:tcPr>
          <w:p w:rsidR="008C6A4B" w:rsidRPr="00B72A5D" w:rsidRDefault="008C6A4B" w:rsidP="00851EB8">
            <w:pPr>
              <w:spacing w:after="0" w:line="240" w:lineRule="auto"/>
              <w:jc w:val="center"/>
              <w:rPr>
                <w:rFonts w:ascii="Times New Roman" w:hAnsi="Times New Roman" w:cs="Times New Roman"/>
                <w:bCs/>
                <w:sz w:val="24"/>
                <w:szCs w:val="24"/>
              </w:rPr>
            </w:pPr>
            <w:r w:rsidRPr="00B72A5D">
              <w:rPr>
                <w:rFonts w:ascii="Times New Roman" w:hAnsi="Times New Roman" w:cs="Times New Roman"/>
                <w:bCs/>
                <w:sz w:val="24"/>
                <w:szCs w:val="24"/>
              </w:rPr>
              <w:t>Aplinkos lėšos</w:t>
            </w:r>
          </w:p>
        </w:tc>
        <w:tc>
          <w:tcPr>
            <w:tcW w:w="1417" w:type="dxa"/>
            <w:tcBorders>
              <w:top w:val="single" w:sz="8" w:space="0" w:color="FFFFFF"/>
              <w:left w:val="nil"/>
              <w:bottom w:val="single" w:sz="24" w:space="0" w:color="FFFFFF"/>
              <w:right w:val="single" w:sz="8" w:space="0" w:color="FFFFFF"/>
            </w:tcBorders>
            <w:shd w:val="clear" w:color="auto" w:fill="70AD47"/>
            <w:tcMar>
              <w:top w:w="0" w:type="dxa"/>
              <w:left w:w="108" w:type="dxa"/>
              <w:bottom w:w="0" w:type="dxa"/>
              <w:right w:w="108" w:type="dxa"/>
            </w:tcMar>
            <w:hideMark/>
          </w:tcPr>
          <w:p w:rsidR="008C6A4B" w:rsidRPr="00B72A5D" w:rsidRDefault="008C6A4B" w:rsidP="00851EB8">
            <w:pPr>
              <w:spacing w:after="0" w:line="240" w:lineRule="auto"/>
              <w:jc w:val="center"/>
              <w:rPr>
                <w:rFonts w:ascii="Times New Roman" w:hAnsi="Times New Roman" w:cs="Times New Roman"/>
                <w:bCs/>
                <w:sz w:val="24"/>
                <w:szCs w:val="24"/>
              </w:rPr>
            </w:pPr>
            <w:r w:rsidRPr="00B72A5D">
              <w:rPr>
                <w:rFonts w:ascii="Times New Roman" w:hAnsi="Times New Roman" w:cs="Times New Roman"/>
                <w:bCs/>
                <w:sz w:val="24"/>
                <w:szCs w:val="24"/>
              </w:rPr>
              <w:t>Mokymo lėšos</w:t>
            </w:r>
          </w:p>
        </w:tc>
        <w:tc>
          <w:tcPr>
            <w:tcW w:w="1438" w:type="dxa"/>
            <w:tcBorders>
              <w:top w:val="single" w:sz="8" w:space="0" w:color="FFFFFF"/>
              <w:left w:val="nil"/>
              <w:bottom w:val="single" w:sz="24" w:space="0" w:color="FFFFFF"/>
              <w:right w:val="single" w:sz="8" w:space="0" w:color="FFFFFF"/>
            </w:tcBorders>
            <w:shd w:val="clear" w:color="auto" w:fill="70AD47"/>
            <w:tcMar>
              <w:top w:w="0" w:type="dxa"/>
              <w:left w:w="108" w:type="dxa"/>
              <w:bottom w:w="0" w:type="dxa"/>
              <w:right w:w="108" w:type="dxa"/>
            </w:tcMar>
            <w:hideMark/>
          </w:tcPr>
          <w:p w:rsidR="008C6A4B" w:rsidRPr="00B72A5D" w:rsidRDefault="008C6A4B" w:rsidP="00851EB8">
            <w:pPr>
              <w:spacing w:after="0" w:line="240" w:lineRule="auto"/>
              <w:jc w:val="center"/>
              <w:rPr>
                <w:rFonts w:ascii="Times New Roman" w:hAnsi="Times New Roman" w:cs="Times New Roman"/>
                <w:bCs/>
                <w:sz w:val="24"/>
                <w:szCs w:val="24"/>
              </w:rPr>
            </w:pPr>
            <w:r w:rsidRPr="00B72A5D">
              <w:rPr>
                <w:rFonts w:ascii="Times New Roman" w:hAnsi="Times New Roman" w:cs="Times New Roman"/>
                <w:bCs/>
                <w:sz w:val="24"/>
                <w:szCs w:val="24"/>
              </w:rPr>
              <w:t>Deleguotos lėšos</w:t>
            </w:r>
          </w:p>
        </w:tc>
        <w:tc>
          <w:tcPr>
            <w:tcW w:w="2057" w:type="dxa"/>
            <w:tcBorders>
              <w:top w:val="single" w:sz="8" w:space="0" w:color="FFFFFF"/>
              <w:left w:val="nil"/>
              <w:bottom w:val="single" w:sz="24" w:space="0" w:color="FFFFFF"/>
              <w:right w:val="single" w:sz="8" w:space="0" w:color="FFFFFF"/>
            </w:tcBorders>
            <w:shd w:val="clear" w:color="auto" w:fill="70AD47"/>
            <w:tcMar>
              <w:top w:w="0" w:type="dxa"/>
              <w:left w:w="108" w:type="dxa"/>
              <w:bottom w:w="0" w:type="dxa"/>
              <w:right w:w="108" w:type="dxa"/>
            </w:tcMar>
            <w:hideMark/>
          </w:tcPr>
          <w:p w:rsidR="008C6A4B" w:rsidRPr="00B72A5D" w:rsidRDefault="008C6A4B" w:rsidP="00851EB8">
            <w:pPr>
              <w:spacing w:after="0" w:line="240" w:lineRule="auto"/>
              <w:jc w:val="center"/>
              <w:rPr>
                <w:rFonts w:ascii="Times New Roman" w:hAnsi="Times New Roman" w:cs="Times New Roman"/>
                <w:bCs/>
                <w:sz w:val="24"/>
                <w:szCs w:val="24"/>
              </w:rPr>
            </w:pPr>
            <w:r w:rsidRPr="00B72A5D">
              <w:rPr>
                <w:rFonts w:ascii="Times New Roman" w:hAnsi="Times New Roman" w:cs="Times New Roman"/>
                <w:bCs/>
                <w:sz w:val="24"/>
                <w:szCs w:val="24"/>
              </w:rPr>
              <w:t>Savivaldybės. biudžeto lėšos</w:t>
            </w:r>
          </w:p>
        </w:tc>
        <w:tc>
          <w:tcPr>
            <w:tcW w:w="1980" w:type="dxa"/>
            <w:tcBorders>
              <w:top w:val="single" w:sz="8" w:space="0" w:color="FFFFFF"/>
              <w:left w:val="nil"/>
              <w:bottom w:val="single" w:sz="24" w:space="0" w:color="FFFFFF"/>
              <w:right w:val="single" w:sz="8" w:space="0" w:color="FFFFFF"/>
            </w:tcBorders>
            <w:shd w:val="clear" w:color="auto" w:fill="70AD47"/>
            <w:tcMar>
              <w:top w:w="0" w:type="dxa"/>
              <w:left w:w="108" w:type="dxa"/>
              <w:bottom w:w="0" w:type="dxa"/>
              <w:right w:w="108" w:type="dxa"/>
            </w:tcMar>
            <w:hideMark/>
          </w:tcPr>
          <w:p w:rsidR="008C6A4B" w:rsidRPr="00B72A5D" w:rsidRDefault="008C6A4B" w:rsidP="00851EB8">
            <w:pPr>
              <w:spacing w:after="0" w:line="240" w:lineRule="auto"/>
              <w:jc w:val="center"/>
              <w:rPr>
                <w:rFonts w:ascii="Times New Roman" w:hAnsi="Times New Roman" w:cs="Times New Roman"/>
                <w:bCs/>
                <w:sz w:val="24"/>
                <w:szCs w:val="24"/>
              </w:rPr>
            </w:pPr>
            <w:r w:rsidRPr="00B72A5D">
              <w:rPr>
                <w:rFonts w:ascii="Times New Roman" w:hAnsi="Times New Roman" w:cs="Times New Roman"/>
                <w:bCs/>
                <w:sz w:val="24"/>
                <w:szCs w:val="24"/>
              </w:rPr>
              <w:t>Biudžeto lėšos įstaigos pajamoms finansuoti</w:t>
            </w:r>
          </w:p>
        </w:tc>
        <w:tc>
          <w:tcPr>
            <w:tcW w:w="1296" w:type="dxa"/>
            <w:tcBorders>
              <w:top w:val="single" w:sz="8" w:space="0" w:color="FFFFFF"/>
              <w:left w:val="nil"/>
              <w:bottom w:val="single" w:sz="24" w:space="0" w:color="FFFFFF"/>
              <w:right w:val="single" w:sz="8" w:space="0" w:color="FFFFFF"/>
            </w:tcBorders>
            <w:shd w:val="clear" w:color="auto" w:fill="70AD47"/>
            <w:tcMar>
              <w:top w:w="0" w:type="dxa"/>
              <w:left w:w="108" w:type="dxa"/>
              <w:bottom w:w="0" w:type="dxa"/>
              <w:right w:w="108" w:type="dxa"/>
            </w:tcMar>
            <w:hideMark/>
          </w:tcPr>
          <w:p w:rsidR="008C6A4B" w:rsidRPr="00B72A5D" w:rsidRDefault="008C6A4B" w:rsidP="00851EB8">
            <w:pPr>
              <w:spacing w:after="0" w:line="240" w:lineRule="auto"/>
              <w:jc w:val="center"/>
              <w:rPr>
                <w:rFonts w:ascii="Times New Roman" w:hAnsi="Times New Roman" w:cs="Times New Roman"/>
                <w:bCs/>
                <w:sz w:val="24"/>
                <w:szCs w:val="24"/>
              </w:rPr>
            </w:pPr>
            <w:r w:rsidRPr="00B72A5D">
              <w:rPr>
                <w:rFonts w:ascii="Times New Roman" w:hAnsi="Times New Roman" w:cs="Times New Roman"/>
                <w:bCs/>
                <w:sz w:val="24"/>
                <w:szCs w:val="24"/>
              </w:rPr>
              <w:t>Iš viso:</w:t>
            </w:r>
          </w:p>
        </w:tc>
      </w:tr>
      <w:tr w:rsidR="008C6A4B" w:rsidRPr="00B72A5D" w:rsidTr="00851EB8">
        <w:tc>
          <w:tcPr>
            <w:tcW w:w="9596" w:type="dxa"/>
            <w:gridSpan w:val="6"/>
            <w:tcBorders>
              <w:top w:val="nil"/>
              <w:left w:val="single" w:sz="8" w:space="0" w:color="FFFFFF"/>
              <w:bottom w:val="nil"/>
              <w:right w:val="single" w:sz="24" w:space="0" w:color="FFFFFF"/>
            </w:tcBorders>
            <w:shd w:val="clear" w:color="auto" w:fill="70AD47"/>
            <w:tcMar>
              <w:top w:w="0" w:type="dxa"/>
              <w:left w:w="108" w:type="dxa"/>
              <w:bottom w:w="0" w:type="dxa"/>
              <w:right w:w="108" w:type="dxa"/>
            </w:tcMar>
            <w:hideMark/>
          </w:tcPr>
          <w:p w:rsidR="008C6A4B" w:rsidRPr="00B72A5D" w:rsidRDefault="008C6A4B" w:rsidP="00851EB8">
            <w:pPr>
              <w:spacing w:after="0" w:line="240" w:lineRule="auto"/>
              <w:jc w:val="center"/>
              <w:rPr>
                <w:rFonts w:ascii="Times New Roman" w:hAnsi="Times New Roman" w:cs="Times New Roman"/>
                <w:bCs/>
                <w:sz w:val="24"/>
                <w:szCs w:val="24"/>
              </w:rPr>
            </w:pPr>
            <w:r w:rsidRPr="00B72A5D">
              <w:rPr>
                <w:rFonts w:ascii="Times New Roman" w:hAnsi="Times New Roman" w:cs="Times New Roman"/>
                <w:bCs/>
                <w:sz w:val="24"/>
                <w:szCs w:val="24"/>
              </w:rPr>
              <w:t>2020 m. patvirtinti asignavimai</w:t>
            </w:r>
          </w:p>
        </w:tc>
      </w:tr>
      <w:tr w:rsidR="008C6A4B" w:rsidRPr="00B72A5D" w:rsidTr="00851EB8">
        <w:tc>
          <w:tcPr>
            <w:tcW w:w="1408" w:type="dxa"/>
            <w:tcBorders>
              <w:top w:val="nil"/>
              <w:left w:val="single" w:sz="8" w:space="0" w:color="FFFFFF"/>
              <w:bottom w:val="nil"/>
              <w:right w:val="single" w:sz="24" w:space="0" w:color="FFFFFF"/>
            </w:tcBorders>
            <w:shd w:val="clear" w:color="auto" w:fill="70AD47"/>
            <w:tcMar>
              <w:top w:w="0" w:type="dxa"/>
              <w:left w:w="108" w:type="dxa"/>
              <w:bottom w:w="0" w:type="dxa"/>
              <w:right w:w="108" w:type="dxa"/>
            </w:tcMar>
            <w:hideMark/>
          </w:tcPr>
          <w:p w:rsidR="008C6A4B" w:rsidRPr="00B72A5D" w:rsidRDefault="008C6A4B" w:rsidP="00851EB8">
            <w:pPr>
              <w:spacing w:after="0" w:line="240" w:lineRule="auto"/>
              <w:jc w:val="center"/>
              <w:rPr>
                <w:rFonts w:ascii="Times New Roman" w:hAnsi="Times New Roman" w:cs="Times New Roman"/>
                <w:bCs/>
                <w:sz w:val="24"/>
                <w:szCs w:val="24"/>
              </w:rPr>
            </w:pPr>
            <w:r w:rsidRPr="00B72A5D">
              <w:rPr>
                <w:rFonts w:ascii="Times New Roman" w:hAnsi="Times New Roman" w:cs="Times New Roman"/>
                <w:bCs/>
                <w:sz w:val="24"/>
                <w:szCs w:val="24"/>
              </w:rPr>
              <w:t>464400,00</w:t>
            </w:r>
          </w:p>
        </w:tc>
        <w:tc>
          <w:tcPr>
            <w:tcW w:w="1417" w:type="dxa"/>
            <w:tcBorders>
              <w:top w:val="single" w:sz="8" w:space="0" w:color="FFFFFF"/>
              <w:left w:val="nil"/>
              <w:bottom w:val="single" w:sz="8" w:space="0" w:color="FFFFFF"/>
              <w:right w:val="single" w:sz="8" w:space="0" w:color="FFFFFF"/>
            </w:tcBorders>
            <w:shd w:val="clear" w:color="auto" w:fill="DBEBD0"/>
            <w:tcMar>
              <w:top w:w="0" w:type="dxa"/>
              <w:left w:w="108" w:type="dxa"/>
              <w:bottom w:w="0" w:type="dxa"/>
              <w:right w:w="108" w:type="dxa"/>
            </w:tcMar>
            <w:hideMark/>
          </w:tcPr>
          <w:p w:rsidR="008C6A4B" w:rsidRPr="00B72A5D" w:rsidRDefault="008C6A4B" w:rsidP="00851EB8">
            <w:pPr>
              <w:spacing w:after="0" w:line="240" w:lineRule="auto"/>
              <w:jc w:val="center"/>
              <w:rPr>
                <w:rFonts w:ascii="Times New Roman" w:hAnsi="Times New Roman" w:cs="Times New Roman"/>
                <w:sz w:val="24"/>
                <w:szCs w:val="24"/>
              </w:rPr>
            </w:pPr>
            <w:r w:rsidRPr="00B72A5D">
              <w:rPr>
                <w:rFonts w:ascii="Times New Roman" w:hAnsi="Times New Roman" w:cs="Times New Roman"/>
                <w:sz w:val="24"/>
                <w:szCs w:val="24"/>
              </w:rPr>
              <w:t>261300,00</w:t>
            </w:r>
          </w:p>
        </w:tc>
        <w:tc>
          <w:tcPr>
            <w:tcW w:w="1438" w:type="dxa"/>
            <w:tcBorders>
              <w:top w:val="single" w:sz="8" w:space="0" w:color="FFFFFF"/>
              <w:left w:val="nil"/>
              <w:bottom w:val="single" w:sz="8" w:space="0" w:color="FFFFFF"/>
              <w:right w:val="single" w:sz="8" w:space="0" w:color="FFFFFF"/>
            </w:tcBorders>
            <w:shd w:val="clear" w:color="auto" w:fill="DBEBD0"/>
            <w:tcMar>
              <w:top w:w="0" w:type="dxa"/>
              <w:left w:w="108" w:type="dxa"/>
              <w:bottom w:w="0" w:type="dxa"/>
              <w:right w:w="108" w:type="dxa"/>
            </w:tcMar>
            <w:hideMark/>
          </w:tcPr>
          <w:p w:rsidR="008C6A4B" w:rsidRPr="00B72A5D" w:rsidRDefault="008C6A4B" w:rsidP="00851EB8">
            <w:pPr>
              <w:spacing w:after="0" w:line="240" w:lineRule="auto"/>
              <w:jc w:val="center"/>
              <w:rPr>
                <w:rFonts w:ascii="Times New Roman" w:hAnsi="Times New Roman" w:cs="Times New Roman"/>
                <w:sz w:val="24"/>
                <w:szCs w:val="24"/>
              </w:rPr>
            </w:pPr>
            <w:r w:rsidRPr="00B72A5D">
              <w:rPr>
                <w:rFonts w:ascii="Times New Roman" w:hAnsi="Times New Roman" w:cs="Times New Roman"/>
                <w:sz w:val="24"/>
                <w:szCs w:val="24"/>
              </w:rPr>
              <w:t>4900,00</w:t>
            </w:r>
          </w:p>
        </w:tc>
        <w:tc>
          <w:tcPr>
            <w:tcW w:w="2057" w:type="dxa"/>
            <w:tcBorders>
              <w:top w:val="single" w:sz="8" w:space="0" w:color="FFFFFF"/>
              <w:left w:val="nil"/>
              <w:bottom w:val="single" w:sz="8" w:space="0" w:color="FFFFFF"/>
              <w:right w:val="single" w:sz="8" w:space="0" w:color="FFFFFF"/>
            </w:tcBorders>
            <w:shd w:val="clear" w:color="auto" w:fill="DBEBD0"/>
            <w:tcMar>
              <w:top w:w="0" w:type="dxa"/>
              <w:left w:w="108" w:type="dxa"/>
              <w:bottom w:w="0" w:type="dxa"/>
              <w:right w:w="108" w:type="dxa"/>
            </w:tcMar>
            <w:hideMark/>
          </w:tcPr>
          <w:p w:rsidR="008C6A4B" w:rsidRPr="00B72A5D" w:rsidRDefault="008C6A4B" w:rsidP="00851EB8">
            <w:pPr>
              <w:spacing w:after="0" w:line="240" w:lineRule="auto"/>
              <w:jc w:val="center"/>
              <w:rPr>
                <w:rFonts w:ascii="Times New Roman" w:hAnsi="Times New Roman" w:cs="Times New Roman"/>
                <w:sz w:val="24"/>
                <w:szCs w:val="24"/>
              </w:rPr>
            </w:pPr>
            <w:r w:rsidRPr="00B72A5D">
              <w:rPr>
                <w:rFonts w:ascii="Times New Roman" w:hAnsi="Times New Roman" w:cs="Times New Roman"/>
                <w:sz w:val="24"/>
                <w:szCs w:val="24"/>
              </w:rPr>
              <w:t>500,00</w:t>
            </w:r>
          </w:p>
        </w:tc>
        <w:tc>
          <w:tcPr>
            <w:tcW w:w="1980" w:type="dxa"/>
            <w:tcBorders>
              <w:top w:val="single" w:sz="8" w:space="0" w:color="FFFFFF"/>
              <w:left w:val="nil"/>
              <w:bottom w:val="single" w:sz="8" w:space="0" w:color="FFFFFF"/>
              <w:right w:val="single" w:sz="8" w:space="0" w:color="FFFFFF"/>
            </w:tcBorders>
            <w:shd w:val="clear" w:color="auto" w:fill="DBEBD0"/>
            <w:tcMar>
              <w:top w:w="0" w:type="dxa"/>
              <w:left w:w="108" w:type="dxa"/>
              <w:bottom w:w="0" w:type="dxa"/>
              <w:right w:w="108" w:type="dxa"/>
            </w:tcMar>
            <w:hideMark/>
          </w:tcPr>
          <w:p w:rsidR="008C6A4B" w:rsidRPr="00B72A5D" w:rsidRDefault="008C6A4B" w:rsidP="00851EB8">
            <w:pPr>
              <w:spacing w:after="0" w:line="240" w:lineRule="auto"/>
              <w:jc w:val="center"/>
              <w:rPr>
                <w:rFonts w:ascii="Times New Roman" w:hAnsi="Times New Roman" w:cs="Times New Roman"/>
                <w:sz w:val="24"/>
                <w:szCs w:val="24"/>
              </w:rPr>
            </w:pPr>
            <w:r w:rsidRPr="00B72A5D">
              <w:rPr>
                <w:rFonts w:ascii="Times New Roman" w:hAnsi="Times New Roman" w:cs="Times New Roman"/>
                <w:sz w:val="24"/>
                <w:szCs w:val="24"/>
              </w:rPr>
              <w:t>81000,00</w:t>
            </w:r>
          </w:p>
        </w:tc>
        <w:tc>
          <w:tcPr>
            <w:tcW w:w="1296" w:type="dxa"/>
            <w:tcBorders>
              <w:top w:val="single" w:sz="8" w:space="0" w:color="FFFFFF"/>
              <w:left w:val="nil"/>
              <w:bottom w:val="single" w:sz="8" w:space="0" w:color="FFFFFF"/>
              <w:right w:val="single" w:sz="8" w:space="0" w:color="FFFFFF"/>
            </w:tcBorders>
            <w:shd w:val="clear" w:color="auto" w:fill="DBEBD0"/>
            <w:tcMar>
              <w:top w:w="0" w:type="dxa"/>
              <w:left w:w="108" w:type="dxa"/>
              <w:bottom w:w="0" w:type="dxa"/>
              <w:right w:w="108" w:type="dxa"/>
            </w:tcMar>
            <w:hideMark/>
          </w:tcPr>
          <w:p w:rsidR="008C6A4B" w:rsidRPr="00B72A5D" w:rsidRDefault="008C6A4B" w:rsidP="00851EB8">
            <w:pPr>
              <w:spacing w:after="0" w:line="240" w:lineRule="auto"/>
              <w:jc w:val="center"/>
              <w:rPr>
                <w:rFonts w:ascii="Times New Roman" w:hAnsi="Times New Roman" w:cs="Times New Roman"/>
                <w:sz w:val="24"/>
                <w:szCs w:val="24"/>
              </w:rPr>
            </w:pPr>
            <w:r w:rsidRPr="00B72A5D">
              <w:rPr>
                <w:rFonts w:ascii="Times New Roman" w:hAnsi="Times New Roman" w:cs="Times New Roman"/>
                <w:sz w:val="24"/>
                <w:szCs w:val="24"/>
              </w:rPr>
              <w:t>812100,00</w:t>
            </w:r>
          </w:p>
        </w:tc>
      </w:tr>
      <w:tr w:rsidR="008C6A4B" w:rsidRPr="00B72A5D" w:rsidTr="00851EB8">
        <w:tc>
          <w:tcPr>
            <w:tcW w:w="9596" w:type="dxa"/>
            <w:gridSpan w:val="6"/>
            <w:tcBorders>
              <w:top w:val="nil"/>
              <w:left w:val="single" w:sz="8" w:space="0" w:color="FFFFFF"/>
              <w:bottom w:val="nil"/>
              <w:right w:val="single" w:sz="24" w:space="0" w:color="FFFFFF"/>
            </w:tcBorders>
            <w:shd w:val="clear" w:color="auto" w:fill="70AD47"/>
            <w:tcMar>
              <w:top w:w="0" w:type="dxa"/>
              <w:left w:w="108" w:type="dxa"/>
              <w:bottom w:w="0" w:type="dxa"/>
              <w:right w:w="108" w:type="dxa"/>
            </w:tcMar>
            <w:hideMark/>
          </w:tcPr>
          <w:p w:rsidR="008C6A4B" w:rsidRPr="00B72A5D" w:rsidRDefault="008C6A4B" w:rsidP="00851EB8">
            <w:pPr>
              <w:spacing w:after="0" w:line="240" w:lineRule="auto"/>
              <w:jc w:val="center"/>
              <w:rPr>
                <w:rFonts w:ascii="Times New Roman" w:hAnsi="Times New Roman" w:cs="Times New Roman"/>
                <w:bCs/>
                <w:sz w:val="24"/>
                <w:szCs w:val="24"/>
              </w:rPr>
            </w:pPr>
            <w:r w:rsidRPr="00B72A5D">
              <w:rPr>
                <w:rFonts w:ascii="Times New Roman" w:hAnsi="Times New Roman" w:cs="Times New Roman"/>
                <w:bCs/>
                <w:sz w:val="24"/>
                <w:szCs w:val="24"/>
              </w:rPr>
              <w:t>Realiai gautos lėšos</w:t>
            </w:r>
          </w:p>
        </w:tc>
      </w:tr>
      <w:tr w:rsidR="008C6A4B" w:rsidRPr="00B72A5D" w:rsidTr="00851EB8">
        <w:tc>
          <w:tcPr>
            <w:tcW w:w="1408" w:type="dxa"/>
            <w:tcBorders>
              <w:top w:val="nil"/>
              <w:left w:val="single" w:sz="8" w:space="0" w:color="FFFFFF"/>
              <w:bottom w:val="single" w:sz="8" w:space="0" w:color="FFFFFF"/>
              <w:right w:val="single" w:sz="24" w:space="0" w:color="FFFFFF"/>
            </w:tcBorders>
            <w:shd w:val="clear" w:color="auto" w:fill="70AD47"/>
            <w:tcMar>
              <w:top w:w="0" w:type="dxa"/>
              <w:left w:w="108" w:type="dxa"/>
              <w:bottom w:w="0" w:type="dxa"/>
              <w:right w:w="108" w:type="dxa"/>
            </w:tcMar>
            <w:hideMark/>
          </w:tcPr>
          <w:p w:rsidR="008C6A4B" w:rsidRPr="00B72A5D" w:rsidRDefault="008C6A4B" w:rsidP="00851EB8">
            <w:pPr>
              <w:spacing w:after="0" w:line="240" w:lineRule="auto"/>
              <w:jc w:val="center"/>
              <w:rPr>
                <w:rFonts w:ascii="Times New Roman" w:hAnsi="Times New Roman" w:cs="Times New Roman"/>
                <w:bCs/>
                <w:sz w:val="24"/>
                <w:szCs w:val="24"/>
              </w:rPr>
            </w:pPr>
            <w:r w:rsidRPr="00B72A5D">
              <w:rPr>
                <w:rFonts w:ascii="Times New Roman" w:hAnsi="Times New Roman" w:cs="Times New Roman"/>
                <w:bCs/>
                <w:sz w:val="24"/>
                <w:szCs w:val="24"/>
              </w:rPr>
              <w:t>464400,00</w:t>
            </w:r>
          </w:p>
        </w:tc>
        <w:tc>
          <w:tcPr>
            <w:tcW w:w="1417" w:type="dxa"/>
            <w:tcBorders>
              <w:top w:val="single" w:sz="8" w:space="0" w:color="FFFFFF"/>
              <w:left w:val="nil"/>
              <w:bottom w:val="single" w:sz="8" w:space="0" w:color="FFFFFF"/>
              <w:right w:val="single" w:sz="8" w:space="0" w:color="FFFFFF"/>
            </w:tcBorders>
            <w:shd w:val="clear" w:color="auto" w:fill="DBEBD0"/>
            <w:tcMar>
              <w:top w:w="0" w:type="dxa"/>
              <w:left w:w="108" w:type="dxa"/>
              <w:bottom w:w="0" w:type="dxa"/>
              <w:right w:w="108" w:type="dxa"/>
            </w:tcMar>
            <w:hideMark/>
          </w:tcPr>
          <w:p w:rsidR="008C6A4B" w:rsidRPr="00B72A5D" w:rsidRDefault="008C6A4B" w:rsidP="00851EB8">
            <w:pPr>
              <w:spacing w:after="0" w:line="240" w:lineRule="auto"/>
              <w:jc w:val="center"/>
              <w:rPr>
                <w:rFonts w:ascii="Times New Roman" w:hAnsi="Times New Roman" w:cs="Times New Roman"/>
                <w:sz w:val="24"/>
                <w:szCs w:val="24"/>
              </w:rPr>
            </w:pPr>
            <w:r w:rsidRPr="00B72A5D">
              <w:rPr>
                <w:rFonts w:ascii="Times New Roman" w:hAnsi="Times New Roman" w:cs="Times New Roman"/>
                <w:sz w:val="24"/>
                <w:szCs w:val="24"/>
              </w:rPr>
              <w:t>261300,00</w:t>
            </w:r>
          </w:p>
        </w:tc>
        <w:tc>
          <w:tcPr>
            <w:tcW w:w="1438" w:type="dxa"/>
            <w:tcBorders>
              <w:top w:val="single" w:sz="8" w:space="0" w:color="FFFFFF"/>
              <w:left w:val="nil"/>
              <w:bottom w:val="single" w:sz="8" w:space="0" w:color="FFFFFF"/>
              <w:right w:val="single" w:sz="8" w:space="0" w:color="FFFFFF"/>
            </w:tcBorders>
            <w:shd w:val="clear" w:color="auto" w:fill="DBEBD0"/>
            <w:tcMar>
              <w:top w:w="0" w:type="dxa"/>
              <w:left w:w="108" w:type="dxa"/>
              <w:bottom w:w="0" w:type="dxa"/>
              <w:right w:w="108" w:type="dxa"/>
            </w:tcMar>
            <w:hideMark/>
          </w:tcPr>
          <w:p w:rsidR="008C6A4B" w:rsidRPr="00B72A5D" w:rsidRDefault="008C6A4B" w:rsidP="00851EB8">
            <w:pPr>
              <w:spacing w:after="0" w:line="240" w:lineRule="auto"/>
              <w:jc w:val="center"/>
              <w:rPr>
                <w:rFonts w:ascii="Times New Roman" w:hAnsi="Times New Roman" w:cs="Times New Roman"/>
                <w:sz w:val="24"/>
                <w:szCs w:val="24"/>
              </w:rPr>
            </w:pPr>
            <w:r w:rsidRPr="00B72A5D">
              <w:rPr>
                <w:rFonts w:ascii="Times New Roman" w:hAnsi="Times New Roman" w:cs="Times New Roman"/>
                <w:sz w:val="24"/>
                <w:szCs w:val="24"/>
              </w:rPr>
              <w:t>3651,10</w:t>
            </w:r>
          </w:p>
        </w:tc>
        <w:tc>
          <w:tcPr>
            <w:tcW w:w="2057" w:type="dxa"/>
            <w:tcBorders>
              <w:top w:val="single" w:sz="8" w:space="0" w:color="FFFFFF"/>
              <w:left w:val="nil"/>
              <w:bottom w:val="single" w:sz="8" w:space="0" w:color="FFFFFF"/>
              <w:right w:val="single" w:sz="8" w:space="0" w:color="FFFFFF"/>
            </w:tcBorders>
            <w:shd w:val="clear" w:color="auto" w:fill="DBEBD0"/>
            <w:tcMar>
              <w:top w:w="0" w:type="dxa"/>
              <w:left w:w="108" w:type="dxa"/>
              <w:bottom w:w="0" w:type="dxa"/>
              <w:right w:w="108" w:type="dxa"/>
            </w:tcMar>
            <w:hideMark/>
          </w:tcPr>
          <w:p w:rsidR="008C6A4B" w:rsidRPr="00B72A5D" w:rsidRDefault="008C6A4B" w:rsidP="00851EB8">
            <w:pPr>
              <w:spacing w:after="0" w:line="240" w:lineRule="auto"/>
              <w:jc w:val="center"/>
              <w:rPr>
                <w:rFonts w:ascii="Times New Roman" w:hAnsi="Times New Roman" w:cs="Times New Roman"/>
                <w:sz w:val="24"/>
                <w:szCs w:val="24"/>
              </w:rPr>
            </w:pPr>
            <w:r w:rsidRPr="00B72A5D">
              <w:rPr>
                <w:rFonts w:ascii="Times New Roman" w:hAnsi="Times New Roman" w:cs="Times New Roman"/>
                <w:sz w:val="24"/>
                <w:szCs w:val="24"/>
              </w:rPr>
              <w:t>500,00</w:t>
            </w:r>
          </w:p>
        </w:tc>
        <w:tc>
          <w:tcPr>
            <w:tcW w:w="1980" w:type="dxa"/>
            <w:tcBorders>
              <w:top w:val="single" w:sz="8" w:space="0" w:color="FFFFFF"/>
              <w:left w:val="nil"/>
              <w:bottom w:val="single" w:sz="8" w:space="0" w:color="FFFFFF"/>
              <w:right w:val="single" w:sz="8" w:space="0" w:color="FFFFFF"/>
            </w:tcBorders>
            <w:shd w:val="clear" w:color="auto" w:fill="DBEBD0"/>
            <w:tcMar>
              <w:top w:w="0" w:type="dxa"/>
              <w:left w:w="108" w:type="dxa"/>
              <w:bottom w:w="0" w:type="dxa"/>
              <w:right w:w="108" w:type="dxa"/>
            </w:tcMar>
            <w:hideMark/>
          </w:tcPr>
          <w:p w:rsidR="008C6A4B" w:rsidRPr="00B72A5D" w:rsidRDefault="008C6A4B" w:rsidP="00851EB8">
            <w:pPr>
              <w:spacing w:after="0" w:line="240" w:lineRule="auto"/>
              <w:jc w:val="center"/>
              <w:rPr>
                <w:rFonts w:ascii="Times New Roman" w:hAnsi="Times New Roman" w:cs="Times New Roman"/>
                <w:sz w:val="24"/>
                <w:szCs w:val="24"/>
              </w:rPr>
            </w:pPr>
            <w:r w:rsidRPr="00B72A5D">
              <w:rPr>
                <w:rFonts w:ascii="Times New Roman" w:hAnsi="Times New Roman" w:cs="Times New Roman"/>
                <w:sz w:val="24"/>
                <w:szCs w:val="24"/>
              </w:rPr>
              <w:t>79260,81</w:t>
            </w:r>
          </w:p>
        </w:tc>
        <w:tc>
          <w:tcPr>
            <w:tcW w:w="1296" w:type="dxa"/>
            <w:tcBorders>
              <w:top w:val="single" w:sz="8" w:space="0" w:color="FFFFFF"/>
              <w:left w:val="nil"/>
              <w:bottom w:val="single" w:sz="8" w:space="0" w:color="FFFFFF"/>
              <w:right w:val="single" w:sz="8" w:space="0" w:color="FFFFFF"/>
            </w:tcBorders>
            <w:shd w:val="clear" w:color="auto" w:fill="DBEBD0"/>
            <w:tcMar>
              <w:top w:w="0" w:type="dxa"/>
              <w:left w:w="108" w:type="dxa"/>
              <w:bottom w:w="0" w:type="dxa"/>
              <w:right w:w="108" w:type="dxa"/>
            </w:tcMar>
            <w:hideMark/>
          </w:tcPr>
          <w:p w:rsidR="008C6A4B" w:rsidRPr="00B72A5D" w:rsidRDefault="008C6A4B" w:rsidP="00851EB8">
            <w:pPr>
              <w:spacing w:after="0" w:line="240" w:lineRule="auto"/>
              <w:jc w:val="center"/>
              <w:rPr>
                <w:rFonts w:ascii="Times New Roman" w:hAnsi="Times New Roman" w:cs="Times New Roman"/>
                <w:sz w:val="24"/>
                <w:szCs w:val="24"/>
              </w:rPr>
            </w:pPr>
            <w:r w:rsidRPr="00B72A5D">
              <w:rPr>
                <w:rFonts w:ascii="Times New Roman" w:hAnsi="Times New Roman" w:cs="Times New Roman"/>
                <w:sz w:val="24"/>
                <w:szCs w:val="24"/>
              </w:rPr>
              <w:t>809111,91</w:t>
            </w:r>
          </w:p>
        </w:tc>
      </w:tr>
    </w:tbl>
    <w:p w:rsidR="009578DA" w:rsidRPr="008C6A4B" w:rsidRDefault="008C6A4B" w:rsidP="008C6A4B">
      <w:pPr>
        <w:ind w:firstLine="314"/>
        <w:jc w:val="both"/>
        <w:rPr>
          <w:rFonts w:ascii="Times New Roman" w:eastAsia="Times New Roman" w:hAnsi="Times New Roman" w:cs="Times New Roman"/>
          <w:sz w:val="24"/>
          <w:szCs w:val="20"/>
          <w:lang w:eastAsia="lt-LT"/>
        </w:rPr>
      </w:pPr>
      <w:r w:rsidRPr="00B72A5D">
        <w:rPr>
          <w:rFonts w:ascii="Times New Roman" w:eastAsia="Times New Roman" w:hAnsi="Times New Roman" w:cs="Times New Roman"/>
          <w:sz w:val="24"/>
          <w:szCs w:val="20"/>
          <w:lang w:eastAsia="lt-LT"/>
        </w:rPr>
        <w:t>Įstaigos lėšas naudojome taupiai ir racionaliai. Finansinius įsipareigojimus įvykdėme, kredi</w:t>
      </w:r>
      <w:r>
        <w:rPr>
          <w:rFonts w:ascii="Times New Roman" w:eastAsia="Times New Roman" w:hAnsi="Times New Roman" w:cs="Times New Roman"/>
          <w:sz w:val="24"/>
          <w:szCs w:val="20"/>
          <w:lang w:eastAsia="lt-LT"/>
        </w:rPr>
        <w:t xml:space="preserve">torinių įsiskolinimų neturime. </w:t>
      </w:r>
    </w:p>
    <w:p w:rsidR="009578DA" w:rsidRPr="008C6A4B" w:rsidRDefault="009578DA" w:rsidP="009578DA">
      <w:pPr>
        <w:pStyle w:val="ListParagraph"/>
        <w:tabs>
          <w:tab w:val="left" w:pos="284"/>
        </w:tabs>
        <w:spacing w:after="0" w:line="240" w:lineRule="auto"/>
        <w:ind w:left="0" w:firstLine="567"/>
        <w:jc w:val="both"/>
        <w:rPr>
          <w:rFonts w:ascii="Times New Roman" w:eastAsia="Times New Roman" w:hAnsi="Times New Roman" w:cs="Times New Roman"/>
          <w:b/>
          <w:sz w:val="24"/>
          <w:szCs w:val="24"/>
        </w:rPr>
      </w:pPr>
      <w:r w:rsidRPr="008C6A4B">
        <w:rPr>
          <w:rFonts w:ascii="Times New Roman" w:eastAsia="Times New Roman" w:hAnsi="Times New Roman" w:cs="Times New Roman"/>
          <w:b/>
          <w:sz w:val="24"/>
          <w:szCs w:val="24"/>
        </w:rPr>
        <w:t>2.4. Įstaigos materialinės bazės pokyčiai per 20</w:t>
      </w:r>
      <w:r w:rsidR="008C6A4B" w:rsidRPr="008C6A4B">
        <w:rPr>
          <w:rFonts w:ascii="Times New Roman" w:eastAsia="Times New Roman" w:hAnsi="Times New Roman" w:cs="Times New Roman"/>
          <w:b/>
          <w:sz w:val="24"/>
          <w:szCs w:val="24"/>
        </w:rPr>
        <w:t>20</w:t>
      </w:r>
      <w:r w:rsidRPr="008C6A4B">
        <w:rPr>
          <w:rFonts w:ascii="Times New Roman" w:eastAsia="Times New Roman" w:hAnsi="Times New Roman" w:cs="Times New Roman"/>
          <w:b/>
          <w:sz w:val="24"/>
          <w:szCs w:val="24"/>
        </w:rPr>
        <w:t xml:space="preserve"> metus.</w:t>
      </w:r>
    </w:p>
    <w:tbl>
      <w:tblPr>
        <w:tblStyle w:val="MediumGrid3-Accent6"/>
        <w:tblW w:w="9488" w:type="dxa"/>
        <w:tblLook w:val="04A0" w:firstRow="1" w:lastRow="0" w:firstColumn="1" w:lastColumn="0" w:noHBand="0" w:noVBand="1"/>
      </w:tblPr>
      <w:tblGrid>
        <w:gridCol w:w="4668"/>
        <w:gridCol w:w="4820"/>
      </w:tblGrid>
      <w:tr w:rsidR="008C6A4B" w:rsidRPr="00B72A5D" w:rsidTr="00851E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rsidR="008C6A4B" w:rsidRPr="00F41F6D" w:rsidRDefault="008C6A4B" w:rsidP="00851EB8">
            <w:pPr>
              <w:jc w:val="center"/>
              <w:rPr>
                <w:rFonts w:ascii="Times New Roman" w:hAnsi="Times New Roman" w:cs="Times New Roman"/>
                <w:color w:val="auto"/>
                <w:sz w:val="24"/>
                <w:szCs w:val="20"/>
                <w:lang w:eastAsia="lt-LT"/>
              </w:rPr>
            </w:pPr>
            <w:r w:rsidRPr="00F41F6D">
              <w:rPr>
                <w:rFonts w:ascii="Times New Roman" w:hAnsi="Times New Roman" w:cs="Times New Roman"/>
                <w:color w:val="auto"/>
                <w:sz w:val="24"/>
                <w:szCs w:val="20"/>
                <w:lang w:eastAsia="lt-LT"/>
              </w:rPr>
              <w:t>Grupių erdvės</w:t>
            </w:r>
          </w:p>
        </w:tc>
        <w:tc>
          <w:tcPr>
            <w:tcW w:w="4820" w:type="dxa"/>
          </w:tcPr>
          <w:p w:rsidR="008C6A4B" w:rsidRPr="00F41F6D" w:rsidRDefault="008C6A4B" w:rsidP="00851EB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lang w:eastAsia="lt-LT"/>
              </w:rPr>
            </w:pPr>
            <w:r w:rsidRPr="00F41F6D">
              <w:rPr>
                <w:rFonts w:ascii="Times New Roman" w:eastAsia="Times New Roman" w:hAnsi="Times New Roman" w:cs="Times New Roman"/>
                <w:color w:val="auto"/>
                <w:sz w:val="24"/>
                <w:szCs w:val="20"/>
                <w:lang w:eastAsia="lt-LT"/>
              </w:rPr>
              <w:t>Kitos erdvės</w:t>
            </w:r>
          </w:p>
        </w:tc>
      </w:tr>
      <w:tr w:rsidR="008C6A4B" w:rsidRPr="00B72A5D" w:rsidTr="00851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rsidR="008C6A4B" w:rsidRPr="00BD5C0B" w:rsidRDefault="008C6A4B" w:rsidP="00851EB8">
            <w:pPr>
              <w:jc w:val="both"/>
              <w:rPr>
                <w:rFonts w:ascii="Times New Roman" w:eastAsia="Times New Roman" w:hAnsi="Times New Roman" w:cs="Times New Roman"/>
                <w:b w:val="0"/>
                <w:sz w:val="24"/>
                <w:szCs w:val="20"/>
                <w:lang w:eastAsia="lt-LT"/>
              </w:rPr>
            </w:pPr>
            <w:r w:rsidRPr="00BD5C0B">
              <w:rPr>
                <w:rFonts w:ascii="Times New Roman" w:eastAsia="Times New Roman" w:hAnsi="Times New Roman" w:cs="Times New Roman"/>
                <w:b w:val="0"/>
                <w:color w:val="auto"/>
                <w:sz w:val="24"/>
                <w:szCs w:val="20"/>
                <w:lang w:eastAsia="lt-LT"/>
              </w:rPr>
              <w:t>Pakeisti 4-ių grupių virtuvėlių baldų komplektai su įranga.</w:t>
            </w:r>
            <w:r>
              <w:rPr>
                <w:rFonts w:ascii="Times New Roman" w:eastAsia="Times New Roman" w:hAnsi="Times New Roman" w:cs="Times New Roman"/>
                <w:b w:val="0"/>
                <w:color w:val="auto"/>
                <w:sz w:val="24"/>
                <w:szCs w:val="20"/>
                <w:lang w:eastAsia="lt-LT"/>
              </w:rPr>
              <w:t xml:space="preserve"> (įstaigos pajamų lėšos)</w:t>
            </w:r>
            <w:r w:rsidRPr="00BD5C0B">
              <w:rPr>
                <w:rFonts w:ascii="Times New Roman" w:eastAsia="Times New Roman" w:hAnsi="Times New Roman" w:cs="Times New Roman"/>
                <w:b w:val="0"/>
                <w:color w:val="auto"/>
                <w:sz w:val="24"/>
                <w:szCs w:val="20"/>
                <w:lang w:eastAsia="lt-LT"/>
              </w:rPr>
              <w:t xml:space="preserve"> Vienos grupės prausykloje, WC patalpoje bei virtuvėlėje atlikti sani</w:t>
            </w:r>
            <w:r>
              <w:rPr>
                <w:rFonts w:ascii="Times New Roman" w:eastAsia="Times New Roman" w:hAnsi="Times New Roman" w:cs="Times New Roman"/>
                <w:b w:val="0"/>
                <w:color w:val="auto"/>
                <w:sz w:val="24"/>
                <w:szCs w:val="20"/>
                <w:lang w:eastAsia="lt-LT"/>
              </w:rPr>
              <w:t>tarinių mazgų remonto darbai ir</w:t>
            </w:r>
            <w:r w:rsidRPr="00BD5C0B">
              <w:rPr>
                <w:rFonts w:ascii="Times New Roman" w:eastAsia="Times New Roman" w:hAnsi="Times New Roman" w:cs="Times New Roman"/>
                <w:b w:val="0"/>
                <w:color w:val="auto"/>
                <w:sz w:val="24"/>
                <w:szCs w:val="20"/>
                <w:lang w:eastAsia="lt-LT"/>
              </w:rPr>
              <w:t xml:space="preserve"> patalpų kapitalinis remontas</w:t>
            </w:r>
            <w:r>
              <w:rPr>
                <w:rFonts w:ascii="Times New Roman" w:eastAsia="Times New Roman" w:hAnsi="Times New Roman" w:cs="Times New Roman"/>
                <w:b w:val="0"/>
                <w:color w:val="auto"/>
                <w:sz w:val="24"/>
                <w:szCs w:val="20"/>
                <w:lang w:eastAsia="lt-LT"/>
              </w:rPr>
              <w:t xml:space="preserve"> (savivaldybės tikslinė dotacija)</w:t>
            </w:r>
            <w:r w:rsidRPr="00BD5C0B">
              <w:rPr>
                <w:rFonts w:ascii="Times New Roman" w:eastAsia="Times New Roman" w:hAnsi="Times New Roman" w:cs="Times New Roman"/>
                <w:b w:val="0"/>
                <w:color w:val="auto"/>
                <w:sz w:val="24"/>
                <w:szCs w:val="20"/>
                <w:lang w:eastAsia="lt-LT"/>
              </w:rPr>
              <w:t>. Atnaujinta 4 grupių elektros apšvietimo instaliacija (kaitrinių lempų šviestuvai pake</w:t>
            </w:r>
            <w:r>
              <w:rPr>
                <w:rFonts w:ascii="Times New Roman" w:eastAsia="Times New Roman" w:hAnsi="Times New Roman" w:cs="Times New Roman"/>
                <w:b w:val="0"/>
                <w:color w:val="auto"/>
                <w:sz w:val="24"/>
                <w:szCs w:val="20"/>
                <w:lang w:eastAsia="lt-LT"/>
              </w:rPr>
              <w:t xml:space="preserve">isti dienos šviesos šviestuvais taupančiais el. energiją); (biudžeto lėšos). </w:t>
            </w:r>
            <w:r w:rsidRPr="00BD5C0B">
              <w:rPr>
                <w:rFonts w:ascii="Times New Roman" w:eastAsia="Times New Roman" w:hAnsi="Times New Roman" w:cs="Times New Roman"/>
                <w:b w:val="0"/>
                <w:color w:val="auto"/>
                <w:sz w:val="24"/>
                <w:szCs w:val="20"/>
                <w:lang w:eastAsia="lt-LT"/>
              </w:rPr>
              <w:t xml:space="preserve">Įsigyta kompiuterių, </w:t>
            </w:r>
            <w:proofErr w:type="spellStart"/>
            <w:r w:rsidRPr="00BD5C0B">
              <w:rPr>
                <w:rFonts w:ascii="Times New Roman" w:eastAsia="Times New Roman" w:hAnsi="Times New Roman" w:cs="Times New Roman"/>
                <w:b w:val="0"/>
                <w:color w:val="auto"/>
                <w:sz w:val="24"/>
                <w:szCs w:val="20"/>
                <w:lang w:eastAsia="lt-LT"/>
              </w:rPr>
              <w:t>multi</w:t>
            </w:r>
            <w:proofErr w:type="spellEnd"/>
            <w:r w:rsidRPr="00BD5C0B">
              <w:rPr>
                <w:rFonts w:ascii="Times New Roman" w:eastAsia="Times New Roman" w:hAnsi="Times New Roman" w:cs="Times New Roman"/>
                <w:b w:val="0"/>
                <w:color w:val="auto"/>
                <w:sz w:val="24"/>
                <w:szCs w:val="20"/>
                <w:lang w:eastAsia="lt-LT"/>
              </w:rPr>
              <w:t>-medija, spausdintuvų, sustiprintas internetinis r</w:t>
            </w:r>
            <w:r>
              <w:rPr>
                <w:rFonts w:ascii="Times New Roman" w:eastAsia="Times New Roman" w:hAnsi="Times New Roman" w:cs="Times New Roman"/>
                <w:b w:val="0"/>
                <w:color w:val="auto"/>
                <w:sz w:val="24"/>
                <w:szCs w:val="20"/>
                <w:lang w:eastAsia="lt-LT"/>
              </w:rPr>
              <w:t>yšys ir pajungtas grupių darbui. Įsigyta</w:t>
            </w:r>
            <w:r w:rsidRPr="00BD5C0B">
              <w:rPr>
                <w:rFonts w:ascii="Times New Roman" w:eastAsia="Times New Roman" w:hAnsi="Times New Roman" w:cs="Times New Roman"/>
                <w:b w:val="0"/>
                <w:color w:val="auto"/>
                <w:sz w:val="24"/>
                <w:szCs w:val="20"/>
                <w:lang w:eastAsia="lt-LT"/>
              </w:rPr>
              <w:t xml:space="preserve"> vaikiškų baldelių</w:t>
            </w:r>
            <w:r>
              <w:rPr>
                <w:rFonts w:ascii="Times New Roman" w:eastAsia="Times New Roman" w:hAnsi="Times New Roman" w:cs="Times New Roman"/>
                <w:b w:val="0"/>
                <w:color w:val="auto"/>
                <w:sz w:val="24"/>
                <w:szCs w:val="20"/>
                <w:lang w:eastAsia="lt-LT"/>
              </w:rPr>
              <w:t xml:space="preserve"> </w:t>
            </w:r>
            <w:r w:rsidRPr="00BD5C0B">
              <w:rPr>
                <w:rFonts w:ascii="Times New Roman" w:eastAsia="Times New Roman" w:hAnsi="Times New Roman" w:cs="Times New Roman"/>
                <w:b w:val="0"/>
                <w:color w:val="auto"/>
                <w:sz w:val="24"/>
                <w:szCs w:val="20"/>
                <w:lang w:eastAsia="lt-LT"/>
              </w:rPr>
              <w:t>,</w:t>
            </w:r>
            <w:r>
              <w:rPr>
                <w:rFonts w:ascii="Times New Roman" w:eastAsia="Times New Roman" w:hAnsi="Times New Roman" w:cs="Times New Roman"/>
                <w:b w:val="0"/>
                <w:color w:val="auto"/>
                <w:sz w:val="24"/>
                <w:szCs w:val="20"/>
                <w:lang w:eastAsia="lt-LT"/>
              </w:rPr>
              <w:t>rūbinių spintelių,</w:t>
            </w:r>
            <w:r w:rsidRPr="00BD5C0B">
              <w:rPr>
                <w:rFonts w:ascii="Times New Roman" w:eastAsia="Times New Roman" w:hAnsi="Times New Roman" w:cs="Times New Roman"/>
                <w:b w:val="0"/>
                <w:color w:val="auto"/>
                <w:sz w:val="24"/>
                <w:szCs w:val="20"/>
                <w:lang w:eastAsia="lt-LT"/>
              </w:rPr>
              <w:t xml:space="preserve"> ugdymo priemonių, minkšto inventoriaus.</w:t>
            </w:r>
          </w:p>
        </w:tc>
        <w:tc>
          <w:tcPr>
            <w:tcW w:w="4820" w:type="dxa"/>
          </w:tcPr>
          <w:p w:rsidR="008C6A4B" w:rsidRPr="00F41F6D" w:rsidRDefault="008C6A4B" w:rsidP="00851EB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0"/>
                <w:lang w:eastAsia="lt-LT"/>
              </w:rPr>
            </w:pPr>
            <w:r w:rsidRPr="00F41F6D">
              <w:rPr>
                <w:rFonts w:ascii="Times New Roman" w:eastAsia="Times New Roman" w:hAnsi="Times New Roman" w:cs="Times New Roman"/>
                <w:sz w:val="24"/>
                <w:szCs w:val="20"/>
                <w:lang w:eastAsia="lt-LT"/>
              </w:rPr>
              <w:t>Įrengta ir atnaujinta virtu</w:t>
            </w:r>
            <w:r>
              <w:rPr>
                <w:rFonts w:ascii="Times New Roman" w:eastAsia="Times New Roman" w:hAnsi="Times New Roman" w:cs="Times New Roman"/>
                <w:sz w:val="24"/>
                <w:szCs w:val="20"/>
                <w:lang w:eastAsia="lt-LT"/>
              </w:rPr>
              <w:t>vės įranga (įsigytas naujas elek</w:t>
            </w:r>
            <w:r w:rsidRPr="00F41F6D">
              <w:rPr>
                <w:rFonts w:ascii="Times New Roman" w:eastAsia="Times New Roman" w:hAnsi="Times New Roman" w:cs="Times New Roman"/>
                <w:sz w:val="24"/>
                <w:szCs w:val="20"/>
                <w:lang w:eastAsia="lt-LT"/>
              </w:rPr>
              <w:t>trinis katilas, 2 nauji  šaldytuvai).</w:t>
            </w:r>
            <w:r>
              <w:rPr>
                <w:rFonts w:ascii="Times New Roman" w:eastAsia="Times New Roman" w:hAnsi="Times New Roman" w:cs="Times New Roman"/>
                <w:sz w:val="24"/>
                <w:szCs w:val="20"/>
                <w:lang w:eastAsia="lt-LT"/>
              </w:rPr>
              <w:t xml:space="preserve"> (biudžeto lėšos)</w:t>
            </w:r>
            <w:r w:rsidRPr="00F41F6D">
              <w:rPr>
                <w:rFonts w:ascii="Times New Roman" w:eastAsia="Times New Roman" w:hAnsi="Times New Roman" w:cs="Times New Roman"/>
                <w:sz w:val="24"/>
                <w:szCs w:val="20"/>
                <w:lang w:eastAsia="lt-LT"/>
              </w:rPr>
              <w:t>...</w:t>
            </w:r>
          </w:p>
          <w:p w:rsidR="008C6A4B" w:rsidRPr="00F41F6D" w:rsidRDefault="008C6A4B" w:rsidP="00851EB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4"/>
                <w:szCs w:val="20"/>
                <w:lang w:eastAsia="en-GB"/>
              </w:rPr>
            </w:pPr>
            <w:r w:rsidRPr="00F41F6D">
              <w:rPr>
                <w:rFonts w:ascii="Times New Roman" w:eastAsia="Times New Roman" w:hAnsi="Times New Roman" w:cs="Times New Roman"/>
                <w:sz w:val="24"/>
                <w:szCs w:val="20"/>
                <w:lang w:eastAsia="lt-LT"/>
              </w:rPr>
              <w:t xml:space="preserve">Vaikų žaidimo aikštyne </w:t>
            </w:r>
            <w:r w:rsidRPr="00F41F6D">
              <w:rPr>
                <w:rFonts w:ascii="Times New Roman" w:eastAsia="Times New Roman" w:hAnsi="Times New Roman" w:cs="Times New Roman"/>
                <w:noProof/>
                <w:sz w:val="24"/>
                <w:szCs w:val="20"/>
                <w:lang w:eastAsia="en-GB"/>
              </w:rPr>
              <w:t>įrengta tvorelė, atskirianti vaikų žaidimo erdves nuo automobilių aikštelės, vaikų saugumui užtikrinti. Įrengta Pasakų erdvė: Pasakų nameliai, tvorelė, suoleliai, vaikų meninei raiškai.</w:t>
            </w:r>
            <w:r>
              <w:rPr>
                <w:rFonts w:ascii="Times New Roman" w:eastAsia="Times New Roman" w:hAnsi="Times New Roman" w:cs="Times New Roman"/>
                <w:noProof/>
                <w:sz w:val="24"/>
                <w:szCs w:val="20"/>
                <w:lang w:eastAsia="en-GB"/>
              </w:rPr>
              <w:t xml:space="preserve"> </w:t>
            </w:r>
            <w:r w:rsidRPr="00F41F6D">
              <w:rPr>
                <w:rFonts w:ascii="Times New Roman" w:eastAsia="Times New Roman" w:hAnsi="Times New Roman" w:cs="Times New Roman"/>
                <w:noProof/>
                <w:sz w:val="24"/>
                <w:szCs w:val="20"/>
                <w:lang w:eastAsia="en-GB"/>
              </w:rPr>
              <w:t xml:space="preserve">Įįsigyta mobili lauko/vidaus šaškių lenta </w:t>
            </w:r>
          </w:p>
          <w:p w:rsidR="008C6A4B" w:rsidRPr="00BD5C0B" w:rsidRDefault="008C6A4B" w:rsidP="00851EB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0"/>
                <w:lang w:eastAsia="lt-LT"/>
              </w:rPr>
            </w:pPr>
            <w:r>
              <w:rPr>
                <w:rFonts w:ascii="Times New Roman" w:eastAsia="Times New Roman" w:hAnsi="Times New Roman" w:cs="Times New Roman"/>
                <w:sz w:val="24"/>
                <w:szCs w:val="20"/>
                <w:lang w:eastAsia="lt-LT"/>
              </w:rPr>
              <w:t xml:space="preserve">Atnaujinti „Sveikatos </w:t>
            </w:r>
            <w:proofErr w:type="spellStart"/>
            <w:r>
              <w:rPr>
                <w:rFonts w:ascii="Times New Roman" w:eastAsia="Times New Roman" w:hAnsi="Times New Roman" w:cs="Times New Roman"/>
                <w:sz w:val="24"/>
                <w:szCs w:val="20"/>
                <w:lang w:eastAsia="lt-LT"/>
              </w:rPr>
              <w:t>žolynėlis</w:t>
            </w:r>
            <w:proofErr w:type="spellEnd"/>
            <w:r>
              <w:rPr>
                <w:rFonts w:ascii="Times New Roman" w:eastAsia="Times New Roman" w:hAnsi="Times New Roman" w:cs="Times New Roman"/>
                <w:sz w:val="24"/>
                <w:szCs w:val="20"/>
                <w:lang w:eastAsia="lt-LT"/>
              </w:rPr>
              <w:t>“, „Žaliasis kalnelis</w:t>
            </w:r>
            <w:r w:rsidRPr="00F41F6D">
              <w:rPr>
                <w:rFonts w:ascii="Times New Roman" w:eastAsia="Times New Roman" w:hAnsi="Times New Roman" w:cs="Times New Roman"/>
                <w:sz w:val="24"/>
                <w:szCs w:val="20"/>
                <w:lang w:eastAsia="lt-LT"/>
              </w:rPr>
              <w:t xml:space="preserve">“, </w:t>
            </w:r>
            <w:r>
              <w:rPr>
                <w:rFonts w:ascii="Times New Roman" w:eastAsia="Times New Roman" w:hAnsi="Times New Roman" w:cs="Times New Roman"/>
                <w:sz w:val="24"/>
                <w:szCs w:val="20"/>
                <w:lang w:eastAsia="lt-LT"/>
              </w:rPr>
              <w:t>naujais  žolynais ir augalais, pateista sveikatingumo takelio danga.</w:t>
            </w:r>
            <w:r w:rsidRPr="00F41F6D">
              <w:rPr>
                <w:rFonts w:ascii="Times New Roman" w:eastAsia="Times New Roman" w:hAnsi="Times New Roman" w:cs="Times New Roman"/>
                <w:sz w:val="24"/>
                <w:szCs w:val="20"/>
                <w:lang w:eastAsia="lt-LT"/>
              </w:rPr>
              <w:t xml:space="preserve"> Atlikti aplinkos tvarkymo, genėjimo, apželdinimo darbai</w:t>
            </w:r>
            <w:r>
              <w:rPr>
                <w:rFonts w:ascii="Times New Roman" w:eastAsia="Times New Roman" w:hAnsi="Times New Roman" w:cs="Times New Roman"/>
                <w:sz w:val="24"/>
                <w:szCs w:val="20"/>
                <w:lang w:eastAsia="lt-LT"/>
              </w:rPr>
              <w:t>. (įstaigos pajamų lėšos).</w:t>
            </w:r>
          </w:p>
        </w:tc>
      </w:tr>
    </w:tbl>
    <w:p w:rsidR="009578DA" w:rsidRPr="008C6A4B" w:rsidRDefault="008C6A4B" w:rsidP="008C6A4B">
      <w:pPr>
        <w:ind w:firstLine="314"/>
        <w:jc w:val="both"/>
        <w:rPr>
          <w:rFonts w:ascii="Times New Roman" w:eastAsia="Times New Roman" w:hAnsi="Times New Roman" w:cs="Times New Roman"/>
          <w:sz w:val="24"/>
          <w:szCs w:val="20"/>
          <w:lang w:eastAsia="lt-LT"/>
        </w:rPr>
      </w:pPr>
      <w:r w:rsidRPr="00B72A5D">
        <w:rPr>
          <w:rFonts w:ascii="Times New Roman" w:eastAsia="Times New Roman" w:hAnsi="Times New Roman" w:cs="Times New Roman"/>
          <w:sz w:val="24"/>
          <w:szCs w:val="20"/>
          <w:lang w:eastAsia="lt-LT"/>
        </w:rPr>
        <w:t>Kūrėme naujas ir tobulinome jau turimas vidaus ir išorės edukacines aplinkas. Atlikome įstaigos materialinės bazės gerinimo darbus. Užtikrino</w:t>
      </w:r>
      <w:r>
        <w:rPr>
          <w:rFonts w:ascii="Times New Roman" w:eastAsia="Times New Roman" w:hAnsi="Times New Roman" w:cs="Times New Roman"/>
          <w:sz w:val="24"/>
          <w:szCs w:val="20"/>
          <w:lang w:eastAsia="lt-LT"/>
        </w:rPr>
        <w:t>me darbuotojų ir vaikų saugumą.</w:t>
      </w:r>
    </w:p>
    <w:p w:rsidR="009578DA" w:rsidRPr="008C6A4B" w:rsidRDefault="009578DA" w:rsidP="002B0A28">
      <w:pPr>
        <w:spacing w:after="0" w:line="240" w:lineRule="auto"/>
        <w:ind w:firstLine="284"/>
        <w:jc w:val="both"/>
        <w:rPr>
          <w:rFonts w:ascii="Times New Roman" w:eastAsia="Times New Roman" w:hAnsi="Times New Roman" w:cs="Times New Roman"/>
          <w:b/>
          <w:sz w:val="24"/>
          <w:szCs w:val="24"/>
        </w:rPr>
      </w:pPr>
      <w:r w:rsidRPr="008C6A4B">
        <w:rPr>
          <w:rFonts w:ascii="Times New Roman" w:eastAsia="Times New Roman" w:hAnsi="Times New Roman" w:cs="Times New Roman"/>
          <w:b/>
          <w:sz w:val="24"/>
          <w:szCs w:val="24"/>
        </w:rPr>
        <w:t>3. Kita informacija, susijusi su įstaigos veikla.</w:t>
      </w:r>
    </w:p>
    <w:p w:rsidR="00287DC3" w:rsidRPr="008C6A4B" w:rsidRDefault="00BF14FC" w:rsidP="002B0A28">
      <w:pPr>
        <w:spacing w:after="0" w:line="240" w:lineRule="auto"/>
        <w:ind w:firstLine="284"/>
        <w:jc w:val="both"/>
        <w:rPr>
          <w:rFonts w:ascii="Times New Roman" w:hAnsi="Times New Roman" w:cs="Times New Roman"/>
          <w:b/>
          <w:sz w:val="24"/>
          <w:szCs w:val="24"/>
        </w:rPr>
      </w:pPr>
      <w:r>
        <w:rPr>
          <w:rFonts w:ascii="Times New Roman" w:hAnsi="Times New Roman" w:cs="Times New Roman"/>
          <w:b/>
          <w:sz w:val="24"/>
          <w:szCs w:val="24"/>
        </w:rPr>
        <w:t>3.1</w:t>
      </w:r>
      <w:r w:rsidR="009578DA" w:rsidRPr="008C6A4B">
        <w:rPr>
          <w:rFonts w:ascii="Times New Roman" w:hAnsi="Times New Roman" w:cs="Times New Roman"/>
          <w:b/>
          <w:sz w:val="24"/>
          <w:szCs w:val="24"/>
        </w:rPr>
        <w:t>. Informacija apie planuojamus veiklos pokyčius, veiklos rizikas, problemas ir siūlomi jų sprendimo būdai.</w:t>
      </w:r>
    </w:p>
    <w:p w:rsidR="008C6A4B" w:rsidRPr="00B72A5D" w:rsidRDefault="008C6A4B" w:rsidP="008C6A4B">
      <w:pPr>
        <w:ind w:firstLine="314"/>
        <w:contextualSpacing/>
        <w:jc w:val="both"/>
        <w:rPr>
          <w:rFonts w:ascii="Times New Roman" w:hAnsi="Times New Roman" w:cs="Times New Roman"/>
          <w:sz w:val="24"/>
          <w:szCs w:val="24"/>
        </w:rPr>
      </w:pPr>
      <w:r>
        <w:rPr>
          <w:rFonts w:ascii="Times New Roman" w:hAnsi="Times New Roman" w:cs="Times New Roman"/>
          <w:b/>
          <w:sz w:val="24"/>
          <w:szCs w:val="24"/>
        </w:rPr>
        <w:t xml:space="preserve">Pagrindinės </w:t>
      </w:r>
      <w:r w:rsidRPr="00BD5C0B">
        <w:rPr>
          <w:rFonts w:ascii="Times New Roman" w:hAnsi="Times New Roman" w:cs="Times New Roman"/>
          <w:b/>
          <w:sz w:val="24"/>
          <w:szCs w:val="24"/>
        </w:rPr>
        <w:t>problemos – ūkinės</w:t>
      </w:r>
      <w:r w:rsidRPr="00B72A5D">
        <w:rPr>
          <w:rFonts w:ascii="Times New Roman" w:hAnsi="Times New Roman" w:cs="Times New Roman"/>
          <w:sz w:val="24"/>
          <w:szCs w:val="24"/>
        </w:rPr>
        <w:t xml:space="preserve">. Visiškai susidėvėję, pažeisti korozijos šilumos tiekimo, vandentiekio ir kanalizacijos vamzdynai. Reikalingas </w:t>
      </w:r>
      <w:r w:rsidR="009F1970">
        <w:rPr>
          <w:rFonts w:ascii="Times New Roman" w:hAnsi="Times New Roman" w:cs="Times New Roman"/>
          <w:sz w:val="24"/>
          <w:szCs w:val="24"/>
        </w:rPr>
        <w:t>6</w:t>
      </w:r>
      <w:r w:rsidRPr="00B72A5D">
        <w:rPr>
          <w:rFonts w:ascii="Times New Roman" w:hAnsi="Times New Roman" w:cs="Times New Roman"/>
          <w:sz w:val="24"/>
          <w:szCs w:val="24"/>
        </w:rPr>
        <w:t xml:space="preserve">-ių grupių </w:t>
      </w:r>
      <w:proofErr w:type="spellStart"/>
      <w:r w:rsidRPr="00B72A5D">
        <w:rPr>
          <w:rFonts w:ascii="Times New Roman" w:hAnsi="Times New Roman" w:cs="Times New Roman"/>
          <w:sz w:val="24"/>
          <w:szCs w:val="24"/>
        </w:rPr>
        <w:t>san</w:t>
      </w:r>
      <w:proofErr w:type="spellEnd"/>
      <w:r w:rsidRPr="00B72A5D">
        <w:rPr>
          <w:rFonts w:ascii="Times New Roman" w:hAnsi="Times New Roman" w:cs="Times New Roman"/>
          <w:sz w:val="24"/>
          <w:szCs w:val="24"/>
        </w:rPr>
        <w:t>. mazgų remontas. Pati įstaiga nepajėgi atlikti šių darbų.</w:t>
      </w:r>
    </w:p>
    <w:p w:rsidR="008C6A4B" w:rsidRPr="00B72A5D" w:rsidRDefault="008C6A4B" w:rsidP="008C6A4B">
      <w:pPr>
        <w:ind w:firstLine="314"/>
        <w:contextualSpacing/>
        <w:jc w:val="both"/>
        <w:rPr>
          <w:rFonts w:ascii="Times New Roman" w:hAnsi="Times New Roman" w:cs="Times New Roman"/>
          <w:sz w:val="24"/>
          <w:szCs w:val="24"/>
        </w:rPr>
      </w:pPr>
      <w:r>
        <w:rPr>
          <w:rFonts w:ascii="Times New Roman" w:hAnsi="Times New Roman" w:cs="Times New Roman"/>
          <w:sz w:val="24"/>
          <w:szCs w:val="24"/>
        </w:rPr>
        <w:t>Daugėjant vaikų su specialiaisiais ugdymo poreikiais, reikėtų papildomai vieno mokytojo padėjėjo etato. Taip geriau spręstume SUP vaikų problemas ir sunkumus.</w:t>
      </w:r>
    </w:p>
    <w:p w:rsidR="008C6A4B" w:rsidRDefault="008C6A4B" w:rsidP="008C6A4B">
      <w:pPr>
        <w:ind w:firstLine="314"/>
        <w:contextualSpacing/>
        <w:jc w:val="both"/>
        <w:rPr>
          <w:rFonts w:ascii="Times New Roman" w:hAnsi="Times New Roman" w:cs="Times New Roman"/>
          <w:sz w:val="24"/>
          <w:szCs w:val="24"/>
        </w:rPr>
      </w:pPr>
      <w:r w:rsidRPr="00B72A5D">
        <w:rPr>
          <w:rFonts w:ascii="Times New Roman" w:hAnsi="Times New Roman" w:cs="Times New Roman"/>
          <w:sz w:val="24"/>
          <w:szCs w:val="24"/>
        </w:rPr>
        <w:lastRenderedPageBreak/>
        <w:t>202</w:t>
      </w:r>
      <w:r w:rsidR="004E0F78">
        <w:rPr>
          <w:rFonts w:ascii="Times New Roman" w:hAnsi="Times New Roman" w:cs="Times New Roman"/>
          <w:sz w:val="24"/>
          <w:szCs w:val="24"/>
        </w:rPr>
        <w:t>1 metais iš įstaigos biudžeto, spec. programų</w:t>
      </w:r>
      <w:r w:rsidRPr="00B72A5D">
        <w:rPr>
          <w:rFonts w:ascii="Times New Roman" w:hAnsi="Times New Roman" w:cs="Times New Roman"/>
          <w:sz w:val="24"/>
          <w:szCs w:val="24"/>
        </w:rPr>
        <w:t xml:space="preserve"> ir 1,6% paramos lėšų, planuojame atlikti 1 grupės ir 1 kabineto remonto darbus, pakeičiant baldus ir kitą įrangą, </w:t>
      </w:r>
      <w:r w:rsidR="004E0F78">
        <w:rPr>
          <w:rFonts w:ascii="Times New Roman" w:hAnsi="Times New Roman" w:cs="Times New Roman"/>
          <w:sz w:val="24"/>
          <w:szCs w:val="24"/>
        </w:rPr>
        <w:t xml:space="preserve">įsigyti  modernių ugdymo priemonių, </w:t>
      </w:r>
      <w:r w:rsidRPr="00B72A5D">
        <w:rPr>
          <w:rFonts w:ascii="Times New Roman" w:hAnsi="Times New Roman" w:cs="Times New Roman"/>
          <w:sz w:val="24"/>
          <w:szCs w:val="24"/>
        </w:rPr>
        <w:t>toliau rengti ir atnaujinti grupių ir lauko edukacines erdves. Numatysime lėšas į</w:t>
      </w:r>
      <w:r>
        <w:rPr>
          <w:rFonts w:ascii="Times New Roman" w:hAnsi="Times New Roman" w:cs="Times New Roman"/>
          <w:sz w:val="24"/>
          <w:szCs w:val="24"/>
        </w:rPr>
        <w:t>sigyti naujų programų,  ugdymo</w:t>
      </w:r>
      <w:r w:rsidRPr="00B72A5D">
        <w:rPr>
          <w:rFonts w:ascii="Times New Roman" w:hAnsi="Times New Roman" w:cs="Times New Roman"/>
          <w:sz w:val="24"/>
          <w:szCs w:val="24"/>
        </w:rPr>
        <w:t>, buhalterinės apskaitos ir  dokumentų valdymo procesų tobulinimui.</w:t>
      </w:r>
    </w:p>
    <w:p w:rsidR="004E0F78" w:rsidRDefault="004E0F78" w:rsidP="008C6A4B">
      <w:pPr>
        <w:ind w:firstLine="314"/>
        <w:contextualSpacing/>
        <w:jc w:val="both"/>
        <w:rPr>
          <w:rFonts w:ascii="Times New Roman" w:hAnsi="Times New Roman" w:cs="Times New Roman"/>
          <w:sz w:val="24"/>
          <w:szCs w:val="24"/>
        </w:rPr>
      </w:pPr>
      <w:r>
        <w:rPr>
          <w:rFonts w:ascii="Times New Roman" w:hAnsi="Times New Roman" w:cs="Times New Roman"/>
          <w:sz w:val="24"/>
          <w:szCs w:val="24"/>
        </w:rPr>
        <w:t>A</w:t>
      </w:r>
      <w:r w:rsidR="00806D01">
        <w:rPr>
          <w:rFonts w:ascii="Times New Roman" w:hAnsi="Times New Roman" w:cs="Times New Roman"/>
          <w:sz w:val="24"/>
          <w:szCs w:val="24"/>
        </w:rPr>
        <w:t>tliksime</w:t>
      </w:r>
      <w:r>
        <w:rPr>
          <w:rFonts w:ascii="Times New Roman" w:hAnsi="Times New Roman" w:cs="Times New Roman"/>
          <w:sz w:val="24"/>
          <w:szCs w:val="24"/>
        </w:rPr>
        <w:t xml:space="preserve"> vienos grupės prausyklos ir WC</w:t>
      </w:r>
      <w:r w:rsidR="00806D01">
        <w:rPr>
          <w:rFonts w:ascii="Times New Roman" w:hAnsi="Times New Roman" w:cs="Times New Roman"/>
          <w:sz w:val="24"/>
          <w:szCs w:val="24"/>
        </w:rPr>
        <w:t xml:space="preserve"> patalpų remonto darbus</w:t>
      </w:r>
      <w:r>
        <w:rPr>
          <w:rFonts w:ascii="Times New Roman" w:hAnsi="Times New Roman" w:cs="Times New Roman"/>
          <w:sz w:val="24"/>
          <w:szCs w:val="24"/>
        </w:rPr>
        <w:t xml:space="preserve">, pakeičiant </w:t>
      </w:r>
      <w:proofErr w:type="spellStart"/>
      <w:r>
        <w:rPr>
          <w:rFonts w:ascii="Times New Roman" w:hAnsi="Times New Roman" w:cs="Times New Roman"/>
          <w:sz w:val="24"/>
          <w:szCs w:val="24"/>
        </w:rPr>
        <w:t>san</w:t>
      </w:r>
      <w:proofErr w:type="spellEnd"/>
      <w:r>
        <w:rPr>
          <w:rFonts w:ascii="Times New Roman" w:hAnsi="Times New Roman" w:cs="Times New Roman"/>
          <w:sz w:val="24"/>
          <w:szCs w:val="24"/>
        </w:rPr>
        <w:t>.</w:t>
      </w:r>
      <w:r w:rsidR="00806D01">
        <w:rPr>
          <w:rFonts w:ascii="Times New Roman" w:hAnsi="Times New Roman" w:cs="Times New Roman"/>
          <w:sz w:val="24"/>
          <w:szCs w:val="24"/>
        </w:rPr>
        <w:t xml:space="preserve"> </w:t>
      </w:r>
      <w:r>
        <w:rPr>
          <w:rFonts w:ascii="Times New Roman" w:hAnsi="Times New Roman" w:cs="Times New Roman"/>
          <w:sz w:val="24"/>
          <w:szCs w:val="24"/>
        </w:rPr>
        <w:t xml:space="preserve">mazgus. (savivaldybės </w:t>
      </w:r>
      <w:r w:rsidR="00806D01">
        <w:rPr>
          <w:rFonts w:ascii="Times New Roman" w:hAnsi="Times New Roman" w:cs="Times New Roman"/>
          <w:sz w:val="24"/>
          <w:szCs w:val="24"/>
        </w:rPr>
        <w:t>tikslinė dotacija</w:t>
      </w:r>
      <w:r>
        <w:rPr>
          <w:rFonts w:ascii="Times New Roman" w:hAnsi="Times New Roman" w:cs="Times New Roman"/>
          <w:sz w:val="24"/>
          <w:szCs w:val="24"/>
        </w:rPr>
        <w:t>).</w:t>
      </w:r>
    </w:p>
    <w:p w:rsidR="004E0F78" w:rsidRPr="00B72A5D" w:rsidRDefault="004E0F78" w:rsidP="008C6A4B">
      <w:pPr>
        <w:ind w:firstLine="314"/>
        <w:contextualSpacing/>
        <w:jc w:val="both"/>
        <w:rPr>
          <w:rFonts w:ascii="Times New Roman" w:hAnsi="Times New Roman" w:cs="Times New Roman"/>
          <w:sz w:val="24"/>
          <w:szCs w:val="24"/>
        </w:rPr>
      </w:pPr>
      <w:r>
        <w:rPr>
          <w:rFonts w:ascii="Times New Roman" w:hAnsi="Times New Roman" w:cs="Times New Roman"/>
          <w:sz w:val="24"/>
          <w:szCs w:val="24"/>
        </w:rPr>
        <w:t>Planuojama lauko aikštynuose  ir aplink pastatą pakeisti šaligatvių plytelių dangą (</w:t>
      </w:r>
      <w:r w:rsidR="00806D01">
        <w:rPr>
          <w:rFonts w:ascii="Times New Roman" w:hAnsi="Times New Roman" w:cs="Times New Roman"/>
          <w:sz w:val="24"/>
          <w:szCs w:val="24"/>
        </w:rPr>
        <w:t>S</w:t>
      </w:r>
      <w:r>
        <w:rPr>
          <w:rFonts w:ascii="Times New Roman" w:hAnsi="Times New Roman" w:cs="Times New Roman"/>
          <w:sz w:val="24"/>
          <w:szCs w:val="24"/>
        </w:rPr>
        <w:t>avivaldybės lėšos).</w:t>
      </w:r>
    </w:p>
    <w:p w:rsidR="008C6A4B" w:rsidRPr="00B72A5D" w:rsidRDefault="008C6A4B" w:rsidP="008C6A4B">
      <w:pPr>
        <w:ind w:firstLine="314"/>
        <w:contextualSpacing/>
        <w:jc w:val="both"/>
        <w:rPr>
          <w:rFonts w:ascii="Times New Roman" w:hAnsi="Times New Roman" w:cs="Times New Roman"/>
          <w:sz w:val="24"/>
          <w:szCs w:val="24"/>
        </w:rPr>
      </w:pPr>
      <w:r w:rsidRPr="00B72A5D">
        <w:rPr>
          <w:rFonts w:ascii="Times New Roman" w:hAnsi="Times New Roman" w:cs="Times New Roman"/>
          <w:sz w:val="24"/>
          <w:szCs w:val="24"/>
        </w:rPr>
        <w:t>Ieškosime rėmėjų ir atsiradus galimybei toliau dalyvausime ES finansuojamuose projektuose, programose.</w:t>
      </w:r>
    </w:p>
    <w:p w:rsidR="008C6A4B" w:rsidRPr="00B72A5D" w:rsidRDefault="008C6A4B" w:rsidP="008C6A4B">
      <w:pPr>
        <w:ind w:firstLine="314"/>
        <w:jc w:val="both"/>
        <w:rPr>
          <w:rFonts w:ascii="Times New Roman" w:eastAsia="Times New Roman" w:hAnsi="Times New Roman" w:cs="Times New Roman"/>
          <w:sz w:val="24"/>
          <w:szCs w:val="20"/>
          <w:lang w:eastAsia="lt-LT"/>
        </w:rPr>
      </w:pPr>
      <w:r w:rsidRPr="00B72A5D">
        <w:rPr>
          <w:rFonts w:ascii="Times New Roman" w:eastAsia="Times New Roman" w:hAnsi="Times New Roman" w:cs="Times New Roman"/>
          <w:sz w:val="24"/>
          <w:szCs w:val="20"/>
          <w:lang w:eastAsia="lt-LT"/>
        </w:rPr>
        <w:t>2020-ieji metai mums atnešė daugybę patirčių: sunkių, skaudžių, iki tol dar nepažintų, reikalaujančių didžiulio susikaupimo, tolerancijos, gebėjimų įveikti iššūkius, bet ir tuo pačiu į mūsų  gyvenimą sugrąžinusių daug tikrumo, mokėjimo greitai reaguoti į esamą situaciją ir daryti sprendimus bei kiekvienam asmeniškai tapti savarankiškesniu, geresniu, atsakingesniu.</w:t>
      </w:r>
    </w:p>
    <w:p w:rsidR="009578DA" w:rsidRDefault="009578DA" w:rsidP="009578DA">
      <w:pPr>
        <w:tabs>
          <w:tab w:val="left" w:pos="748"/>
        </w:tabs>
        <w:spacing w:after="0" w:line="240" w:lineRule="auto"/>
        <w:jc w:val="both"/>
        <w:rPr>
          <w:rFonts w:ascii="Times New Roman" w:eastAsia="Times New Roman" w:hAnsi="Times New Roman" w:cs="Times New Roman"/>
          <w:sz w:val="24"/>
          <w:szCs w:val="24"/>
        </w:rPr>
      </w:pPr>
    </w:p>
    <w:p w:rsidR="00851EB8" w:rsidRDefault="00851EB8" w:rsidP="009578DA">
      <w:pPr>
        <w:tabs>
          <w:tab w:val="left" w:pos="748"/>
        </w:tabs>
        <w:spacing w:after="0" w:line="240" w:lineRule="auto"/>
        <w:jc w:val="both"/>
        <w:rPr>
          <w:rFonts w:ascii="Times New Roman" w:eastAsia="Times New Roman" w:hAnsi="Times New Roman" w:cs="Times New Roman"/>
          <w:sz w:val="24"/>
          <w:szCs w:val="24"/>
        </w:rPr>
      </w:pPr>
    </w:p>
    <w:p w:rsidR="00851EB8" w:rsidRPr="002B0A28" w:rsidRDefault="00851EB8" w:rsidP="009578DA">
      <w:pPr>
        <w:tabs>
          <w:tab w:val="left" w:pos="748"/>
        </w:tabs>
        <w:spacing w:after="0" w:line="240" w:lineRule="auto"/>
        <w:jc w:val="both"/>
        <w:rPr>
          <w:rFonts w:ascii="Times New Roman" w:eastAsia="Times New Roman" w:hAnsi="Times New Roman" w:cs="Times New Roman"/>
          <w:sz w:val="24"/>
          <w:szCs w:val="24"/>
        </w:rPr>
      </w:pPr>
    </w:p>
    <w:tbl>
      <w:tblPr>
        <w:tblW w:w="0" w:type="auto"/>
        <w:tblLayout w:type="fixed"/>
        <w:tblLook w:val="0000" w:firstRow="0" w:lastRow="0" w:firstColumn="0" w:lastColumn="0" w:noHBand="0" w:noVBand="0"/>
      </w:tblPr>
      <w:tblGrid>
        <w:gridCol w:w="6345"/>
        <w:gridCol w:w="3509"/>
      </w:tblGrid>
      <w:tr w:rsidR="00E32630" w:rsidRPr="002B0A28" w:rsidTr="00E32630">
        <w:trPr>
          <w:trHeight w:hRule="exact" w:val="284"/>
        </w:trPr>
        <w:tc>
          <w:tcPr>
            <w:tcW w:w="6345" w:type="dxa"/>
          </w:tcPr>
          <w:p w:rsidR="009578DA" w:rsidRPr="002B0A28" w:rsidRDefault="009578DA" w:rsidP="00E32630">
            <w:pPr>
              <w:pStyle w:val="NoSpacing"/>
              <w:rPr>
                <w:rFonts w:ascii="Times New Roman" w:hAnsi="Times New Roman" w:cs="Times New Roman"/>
                <w:sz w:val="24"/>
                <w:szCs w:val="24"/>
              </w:rPr>
            </w:pPr>
            <w:r w:rsidRPr="002B0A28">
              <w:rPr>
                <w:rFonts w:ascii="Times New Roman" w:hAnsi="Times New Roman" w:cs="Times New Roman"/>
                <w:sz w:val="24"/>
                <w:szCs w:val="24"/>
              </w:rPr>
              <w:t>Direktorė</w:t>
            </w:r>
          </w:p>
        </w:tc>
        <w:tc>
          <w:tcPr>
            <w:tcW w:w="3509" w:type="dxa"/>
          </w:tcPr>
          <w:p w:rsidR="009578DA" w:rsidRPr="002B0A28" w:rsidRDefault="009578DA" w:rsidP="00E32630">
            <w:pPr>
              <w:pStyle w:val="NoSpacing"/>
              <w:rPr>
                <w:rFonts w:ascii="Times New Roman" w:hAnsi="Times New Roman" w:cs="Times New Roman"/>
                <w:sz w:val="24"/>
                <w:szCs w:val="24"/>
              </w:rPr>
            </w:pPr>
            <w:r w:rsidRPr="002B0A28">
              <w:rPr>
                <w:rFonts w:ascii="Times New Roman" w:hAnsi="Times New Roman" w:cs="Times New Roman"/>
                <w:sz w:val="24"/>
                <w:szCs w:val="24"/>
              </w:rPr>
              <w:t xml:space="preserve">Aldona </w:t>
            </w:r>
            <w:proofErr w:type="spellStart"/>
            <w:r w:rsidRPr="002B0A28">
              <w:rPr>
                <w:rFonts w:ascii="Times New Roman" w:hAnsi="Times New Roman" w:cs="Times New Roman"/>
                <w:sz w:val="24"/>
                <w:szCs w:val="24"/>
              </w:rPr>
              <w:t>Stagniūnienė</w:t>
            </w:r>
            <w:proofErr w:type="spellEnd"/>
          </w:p>
        </w:tc>
      </w:tr>
    </w:tbl>
    <w:p w:rsidR="00380983" w:rsidRPr="002B0A28" w:rsidRDefault="00380983"/>
    <w:sectPr w:rsidR="00380983" w:rsidRPr="002B0A28" w:rsidSect="00E32630">
      <w:type w:val="continuous"/>
      <w:pgSz w:w="11906" w:h="16838" w:code="9"/>
      <w:pgMar w:top="839" w:right="567" w:bottom="709" w:left="1843"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31A" w:rsidRDefault="00E0131A">
      <w:pPr>
        <w:spacing w:after="0" w:line="240" w:lineRule="auto"/>
      </w:pPr>
      <w:r>
        <w:separator/>
      </w:r>
    </w:p>
  </w:endnote>
  <w:endnote w:type="continuationSeparator" w:id="0">
    <w:p w:rsidR="00E0131A" w:rsidRDefault="00E01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31A" w:rsidRDefault="00E0131A">
      <w:pPr>
        <w:spacing w:after="0" w:line="240" w:lineRule="auto"/>
      </w:pPr>
      <w:r>
        <w:separator/>
      </w:r>
    </w:p>
  </w:footnote>
  <w:footnote w:type="continuationSeparator" w:id="0">
    <w:p w:rsidR="00E0131A" w:rsidRDefault="00E01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EB8" w:rsidRDefault="00851EB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851EB8" w:rsidRDefault="00851E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EB8" w:rsidRDefault="00851EB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0F1C">
      <w:rPr>
        <w:rStyle w:val="PageNumber"/>
        <w:noProof/>
      </w:rPr>
      <w:t>8</w:t>
    </w:r>
    <w:r>
      <w:rPr>
        <w:rStyle w:val="PageNumber"/>
      </w:rPr>
      <w:fldChar w:fldCharType="end"/>
    </w:r>
  </w:p>
  <w:p w:rsidR="00851EB8" w:rsidRDefault="00851E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5920"/>
      <w:gridCol w:w="1701"/>
      <w:gridCol w:w="2233"/>
    </w:tblGrid>
    <w:tr w:rsidR="00851EB8">
      <w:tc>
        <w:tcPr>
          <w:tcW w:w="5920" w:type="dxa"/>
        </w:tcPr>
        <w:p w:rsidR="00851EB8" w:rsidRDefault="00851EB8">
          <w:pPr>
            <w:pStyle w:val="Header"/>
            <w:rPr>
              <w:sz w:val="20"/>
            </w:rPr>
          </w:pPr>
        </w:p>
      </w:tc>
      <w:tc>
        <w:tcPr>
          <w:tcW w:w="1701" w:type="dxa"/>
        </w:tcPr>
        <w:p w:rsidR="00851EB8" w:rsidRDefault="00851EB8">
          <w:pPr>
            <w:pStyle w:val="Header"/>
            <w:rPr>
              <w:vanish/>
              <w:sz w:val="20"/>
            </w:rPr>
          </w:pPr>
        </w:p>
      </w:tc>
      <w:tc>
        <w:tcPr>
          <w:tcW w:w="2233" w:type="dxa"/>
        </w:tcPr>
        <w:p w:rsidR="00851EB8" w:rsidRDefault="00851EB8">
          <w:pPr>
            <w:pStyle w:val="Header"/>
            <w:rPr>
              <w:sz w:val="20"/>
            </w:rPr>
          </w:pPr>
        </w:p>
      </w:tc>
    </w:tr>
  </w:tbl>
  <w:p w:rsidR="00851EB8" w:rsidRDefault="00851EB8">
    <w:pPr>
      <w:pStyle w:val="Header"/>
      <w:ind w:firstLine="72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E5AB2"/>
    <w:multiLevelType w:val="hybridMultilevel"/>
    <w:tmpl w:val="4CA23A28"/>
    <w:lvl w:ilvl="0" w:tplc="0AEC3B40">
      <w:start w:val="1"/>
      <w:numFmt w:val="bullet"/>
      <w:lvlText w:val=""/>
      <w:lvlJc w:val="center"/>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14863A4"/>
    <w:multiLevelType w:val="multilevel"/>
    <w:tmpl w:val="DDCC9AC4"/>
    <w:lvl w:ilvl="0">
      <w:start w:val="1"/>
      <w:numFmt w:val="bullet"/>
      <w:lvlText w:val=""/>
      <w:lvlJc w:val="left"/>
      <w:pPr>
        <w:ind w:left="360" w:hanging="360"/>
      </w:pPr>
      <w:rPr>
        <w:rFonts w:ascii="Symbol" w:hAnsi="Symbol"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68745F"/>
    <w:multiLevelType w:val="hybridMultilevel"/>
    <w:tmpl w:val="B3BCB3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3E51A49"/>
    <w:multiLevelType w:val="multilevel"/>
    <w:tmpl w:val="DDCC9AC4"/>
    <w:lvl w:ilvl="0">
      <w:start w:val="1"/>
      <w:numFmt w:val="bullet"/>
      <w:lvlText w:val=""/>
      <w:lvlJc w:val="left"/>
      <w:pPr>
        <w:ind w:left="360" w:hanging="360"/>
      </w:pPr>
      <w:rPr>
        <w:rFonts w:ascii="Symbol" w:hAnsi="Symbol"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55C5B67"/>
    <w:multiLevelType w:val="hybridMultilevel"/>
    <w:tmpl w:val="6DBC4F4C"/>
    <w:lvl w:ilvl="0" w:tplc="0427000F">
      <w:start w:val="1"/>
      <w:numFmt w:val="decimal"/>
      <w:lvlText w:val="%1."/>
      <w:lvlJc w:val="left"/>
      <w:pPr>
        <w:ind w:left="720" w:hanging="360"/>
      </w:pPr>
      <w:rPr>
        <w:rFonts w:eastAsia="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DD54949"/>
    <w:multiLevelType w:val="hybridMultilevel"/>
    <w:tmpl w:val="C3809590"/>
    <w:lvl w:ilvl="0" w:tplc="56B02766">
      <w:start w:val="1"/>
      <w:numFmt w:val="decimal"/>
      <w:lvlText w:val="%1."/>
      <w:lvlJc w:val="left"/>
      <w:pPr>
        <w:ind w:left="900" w:hanging="360"/>
      </w:pPr>
      <w:rPr>
        <w:rFonts w:hint="default"/>
        <w:color w:val="333333"/>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6" w15:restartNumberingAfterBreak="0">
    <w:nsid w:val="636C0121"/>
    <w:multiLevelType w:val="hybridMultilevel"/>
    <w:tmpl w:val="2404014A"/>
    <w:lvl w:ilvl="0" w:tplc="477CF136">
      <w:start w:val="1"/>
      <w:numFmt w:val="decimal"/>
      <w:lvlText w:val="%1."/>
      <w:lvlJc w:val="left"/>
      <w:pPr>
        <w:ind w:left="720" w:hanging="360"/>
      </w:pPr>
      <w:rPr>
        <w:rFonts w:eastAsia="Times New Roman" w:hint="default"/>
        <w:b/>
        <w:color w:val="FFFFFF" w:themeColor="background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777D441F"/>
    <w:multiLevelType w:val="multilevel"/>
    <w:tmpl w:val="44C0E0BE"/>
    <w:lvl w:ilvl="0">
      <w:start w:val="1"/>
      <w:numFmt w:val="decimal"/>
      <w:lvlText w:val="%1."/>
      <w:lvlJc w:val="left"/>
      <w:pPr>
        <w:ind w:left="1065" w:hanging="360"/>
      </w:pPr>
      <w:rPr>
        <w:rFonts w:hint="default"/>
      </w:rPr>
    </w:lvl>
    <w:lvl w:ilvl="1">
      <w:start w:val="2"/>
      <w:numFmt w:val="decimal"/>
      <w:isLgl/>
      <w:lvlText w:val="%1.%2."/>
      <w:lvlJc w:val="left"/>
      <w:pPr>
        <w:ind w:left="1210"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num w:numId="1">
    <w:abstractNumId w:val="7"/>
  </w:num>
  <w:num w:numId="2">
    <w:abstractNumId w:val="0"/>
  </w:num>
  <w:num w:numId="3">
    <w:abstractNumId w:val="6"/>
  </w:num>
  <w:num w:numId="4">
    <w:abstractNumId w:val="1"/>
  </w:num>
  <w:num w:numId="5">
    <w:abstractNumId w:val="3"/>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8DA"/>
    <w:rsid w:val="000B24BA"/>
    <w:rsid w:val="001711FE"/>
    <w:rsid w:val="001A506F"/>
    <w:rsid w:val="00287DC3"/>
    <w:rsid w:val="002B0A28"/>
    <w:rsid w:val="00380983"/>
    <w:rsid w:val="00440F1C"/>
    <w:rsid w:val="004E0F78"/>
    <w:rsid w:val="00521601"/>
    <w:rsid w:val="006165D9"/>
    <w:rsid w:val="006236A7"/>
    <w:rsid w:val="00647A04"/>
    <w:rsid w:val="006665D7"/>
    <w:rsid w:val="00695A5D"/>
    <w:rsid w:val="00704EDB"/>
    <w:rsid w:val="007B6505"/>
    <w:rsid w:val="00806D01"/>
    <w:rsid w:val="00822069"/>
    <w:rsid w:val="00834953"/>
    <w:rsid w:val="00851EB8"/>
    <w:rsid w:val="0085416B"/>
    <w:rsid w:val="008B1DC6"/>
    <w:rsid w:val="008C6A4B"/>
    <w:rsid w:val="008E64D7"/>
    <w:rsid w:val="00921305"/>
    <w:rsid w:val="009578DA"/>
    <w:rsid w:val="0098208A"/>
    <w:rsid w:val="009F1970"/>
    <w:rsid w:val="00A255E7"/>
    <w:rsid w:val="00A37920"/>
    <w:rsid w:val="00A76592"/>
    <w:rsid w:val="00B36E2E"/>
    <w:rsid w:val="00B37C65"/>
    <w:rsid w:val="00B72ECB"/>
    <w:rsid w:val="00B82733"/>
    <w:rsid w:val="00B94FD0"/>
    <w:rsid w:val="00BF14FC"/>
    <w:rsid w:val="00C15594"/>
    <w:rsid w:val="00C157B3"/>
    <w:rsid w:val="00D04041"/>
    <w:rsid w:val="00DA0C0B"/>
    <w:rsid w:val="00E0131A"/>
    <w:rsid w:val="00E20450"/>
    <w:rsid w:val="00E32630"/>
    <w:rsid w:val="00E4480B"/>
    <w:rsid w:val="00FC603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C7FDC"/>
  <w15:chartTrackingRefBased/>
  <w15:docId w15:val="{372F9BFC-B00A-4F85-B076-039D31E9C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8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578DA"/>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9578DA"/>
  </w:style>
  <w:style w:type="character" w:styleId="PageNumber">
    <w:name w:val="page number"/>
    <w:basedOn w:val="DefaultParagraphFont"/>
    <w:rsid w:val="009578DA"/>
  </w:style>
  <w:style w:type="paragraph" w:styleId="ListParagraph">
    <w:name w:val="List Paragraph"/>
    <w:basedOn w:val="Normal"/>
    <w:qFormat/>
    <w:rsid w:val="009578DA"/>
    <w:pPr>
      <w:ind w:left="720"/>
      <w:contextualSpacing/>
    </w:pPr>
  </w:style>
  <w:style w:type="paragraph" w:styleId="NoSpacing">
    <w:name w:val="No Spacing"/>
    <w:uiPriority w:val="1"/>
    <w:qFormat/>
    <w:rsid w:val="009578DA"/>
    <w:pPr>
      <w:spacing w:after="0" w:line="240" w:lineRule="auto"/>
    </w:pPr>
  </w:style>
  <w:style w:type="table" w:styleId="MediumGrid3-Accent6">
    <w:name w:val="Medium Grid 3 Accent 6"/>
    <w:basedOn w:val="TableNormal"/>
    <w:uiPriority w:val="69"/>
    <w:rsid w:val="009578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alloonText">
    <w:name w:val="Balloon Text"/>
    <w:basedOn w:val="Normal"/>
    <w:link w:val="BalloonTextChar"/>
    <w:uiPriority w:val="99"/>
    <w:semiHidden/>
    <w:unhideWhenUsed/>
    <w:rsid w:val="009820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08A"/>
    <w:rPr>
      <w:rFonts w:ascii="Segoe UI" w:hAnsi="Segoe UI" w:cs="Segoe UI"/>
      <w:sz w:val="18"/>
      <w:szCs w:val="18"/>
    </w:rPr>
  </w:style>
  <w:style w:type="paragraph" w:styleId="BodyTextIndent3">
    <w:name w:val="Body Text Indent 3"/>
    <w:basedOn w:val="Normal"/>
    <w:link w:val="BodyTextIndent3Char"/>
    <w:uiPriority w:val="99"/>
    <w:rsid w:val="00DA0C0B"/>
    <w:pPr>
      <w:spacing w:after="120" w:line="288" w:lineRule="auto"/>
      <w:ind w:left="283"/>
    </w:pPr>
    <w:rPr>
      <w:rFonts w:ascii="Calibri" w:eastAsia="Calibri" w:hAnsi="Calibri" w:cs="Times New Roman"/>
      <w:color w:val="5A5A5A"/>
      <w:sz w:val="16"/>
      <w:szCs w:val="16"/>
      <w:lang w:val="en-US"/>
    </w:rPr>
  </w:style>
  <w:style w:type="character" w:customStyle="1" w:styleId="BodyTextIndent3Char">
    <w:name w:val="Body Text Indent 3 Char"/>
    <w:basedOn w:val="DefaultParagraphFont"/>
    <w:link w:val="BodyTextIndent3"/>
    <w:uiPriority w:val="99"/>
    <w:rsid w:val="00DA0C0B"/>
    <w:rPr>
      <w:rFonts w:ascii="Calibri" w:eastAsia="Calibri" w:hAnsi="Calibri" w:cs="Times New Roman"/>
      <w:color w:val="5A5A5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8A7A8-33E3-4293-93AB-3F9F7FBFC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9</Pages>
  <Words>16066</Words>
  <Characters>9159</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15</cp:revision>
  <cp:lastPrinted>2021-03-17T09:01:00Z</cp:lastPrinted>
  <dcterms:created xsi:type="dcterms:W3CDTF">2021-03-15T09:05:00Z</dcterms:created>
  <dcterms:modified xsi:type="dcterms:W3CDTF">2021-03-17T09:28:00Z</dcterms:modified>
</cp:coreProperties>
</file>